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附件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13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13"/>
          <w:sz w:val="36"/>
          <w:szCs w:val="36"/>
          <w:shd w:val="clear" w:fill="FFFFFF"/>
        </w:rPr>
        <w:t>待业证明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8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司法部燕城监狱政治处：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8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XXX同志，性别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，身份证号码为：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，其户籍在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3744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                               20XX年月日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注：该证明由户籍所在地居委会、社区、街道、乡镇或相关劳动社会保障机构开具。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76AD8"/>
    <w:rsid w:val="1FC76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2018-02-11T11:29:00Z</dcterms:created>
  <dc:creator>ASUS</dc:creator>
  <cp:lastModifiedBy>ASUS</cp:lastModifiedBy>
  <dcterms:modified xsi:type="dcterms:W3CDTF">2018-02-11T11:29:55Z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