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宣传处副主任科员以下岗位（以准考证号排序，下同）：</w:t>
      </w:r>
      <w:r>
        <w:rPr>
          <w:rFonts w:hint="eastAsia" w:ascii="微软雅黑" w:hAnsi="微软雅黑" w:eastAsia="微软雅黑" w:cs="微软雅黑"/>
          <w:color w:val="333333"/>
          <w:sz w:val="18"/>
          <w:szCs w:val="18"/>
          <w:bdr w:val="none" w:color="auto" w:sz="0" w:space="0"/>
        </w:rPr>
        <w:t xml:space="preserve"> </w:t>
      </w:r>
    </w:p>
    <w:tbl>
      <w:tblPr>
        <w:tblW w:w="9284" w:type="dxa"/>
        <w:jc w:val="center"/>
        <w:tblCellSpacing w:w="15" w:type="dxa"/>
        <w:tblInd w:w="-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5"/>
        <w:gridCol w:w="1272"/>
        <w:gridCol w:w="2776"/>
        <w:gridCol w:w="1998"/>
        <w:gridCol w:w="1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bdr w:val="none" w:color="auto" w:sz="0" w:space="0"/>
              </w:rPr>
              <w:t>序号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bdr w:val="none" w:color="auto" w:sz="0" w:space="0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bdr w:val="none" w:color="auto" w:sz="0" w:space="0"/>
              </w:rPr>
              <w:t>准考证号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bdr w:val="none" w:color="auto" w:sz="0" w:space="0"/>
              </w:rPr>
              <w:t>面试分数线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bdr w:val="none" w:color="auto" w:sz="0" w:space="0"/>
              </w:rPr>
              <w:t>面试时间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刘彤彤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055111571516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134.10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3月8日下午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王  星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055132047611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3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黄  亮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055134031024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3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穆居香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055139010912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3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宋  扬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055142061310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3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督查审计室副主任科员以下岗位：</w:t>
      </w:r>
      <w:r>
        <w:rPr>
          <w:rFonts w:hint="eastAsia" w:ascii="微软雅黑" w:hAnsi="微软雅黑" w:eastAsia="微软雅黑" w:cs="微软雅黑"/>
          <w:color w:val="333333"/>
          <w:sz w:val="18"/>
          <w:szCs w:val="18"/>
          <w:bdr w:val="none" w:color="auto" w:sz="0" w:space="0"/>
        </w:rPr>
        <w:t xml:space="preserve"> </w:t>
      </w:r>
    </w:p>
    <w:tbl>
      <w:tblPr>
        <w:tblW w:w="9282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087"/>
        <w:gridCol w:w="2855"/>
        <w:gridCol w:w="2042"/>
        <w:gridCol w:w="2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bdr w:val="none" w:color="auto" w:sz="0" w:space="0"/>
              </w:rPr>
              <w:t>序号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bdr w:val="none" w:color="auto" w:sz="0" w:space="0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bdr w:val="none" w:color="auto" w:sz="0" w:space="0"/>
              </w:rPr>
              <w:t>准考证号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bdr w:val="none" w:color="auto" w:sz="0" w:space="0"/>
              </w:rPr>
              <w:t>面试分数线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bdr w:val="none" w:color="auto" w:sz="0" w:space="0"/>
              </w:rPr>
              <w:t>面试时间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彭清宇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055111300227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0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121.2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3月9日上午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何昀晓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055111502430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0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叶锦华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055136642616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0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刘振飞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055141070202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0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冯振昌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055147010729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0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离退休干部处副主任科员以下岗位：</w:t>
      </w:r>
      <w:r>
        <w:rPr>
          <w:rFonts w:hint="eastAsia" w:ascii="微软雅黑" w:hAnsi="微软雅黑" w:eastAsia="微软雅黑" w:cs="微软雅黑"/>
          <w:color w:val="333333"/>
          <w:sz w:val="18"/>
          <w:szCs w:val="18"/>
          <w:bdr w:val="none" w:color="auto" w:sz="0" w:space="0"/>
        </w:rPr>
        <w:t xml:space="preserve"> </w:t>
      </w:r>
    </w:p>
    <w:tbl>
      <w:tblPr>
        <w:tblW w:w="928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3"/>
        <w:gridCol w:w="1222"/>
        <w:gridCol w:w="2803"/>
        <w:gridCol w:w="2009"/>
        <w:gridCol w:w="2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bdr w:val="none" w:color="auto" w:sz="0" w:space="0"/>
              </w:rPr>
              <w:t>序号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bdr w:val="none" w:color="auto" w:sz="0" w:space="0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bdr w:val="none" w:color="auto" w:sz="0" w:space="0"/>
              </w:rPr>
              <w:t>准考证号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bdr w:val="none" w:color="auto" w:sz="0" w:space="0"/>
              </w:rPr>
              <w:t>面试分数线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bdr w:val="none" w:color="auto" w:sz="0" w:space="0"/>
              </w:rPr>
              <w:t>面试时间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王亦君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055114153401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130.2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3月9日下午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杨玉川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055122018610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蒋璐敏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055133254324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杜露阳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055141272214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王  帆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055170011027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97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6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25164"/>
    <w:rsid w:val="57D251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2018-02-08T05:33:00Z</dcterms:created>
  <dc:creator>娜娜1413443272</dc:creator>
  <cp:lastModifiedBy>娜娜1413443272</cp:lastModifiedBy>
  <dcterms:modified xsi:type="dcterms:W3CDTF">2018-02-08T05:34:54Z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