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51" w:rsidRDefault="00492B51" w:rsidP="00492B51">
      <w:pPr>
        <w:spacing w:line="520" w:lineRule="exact"/>
        <w:jc w:val="left"/>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1</w:t>
      </w:r>
    </w:p>
    <w:p w:rsidR="00492B51" w:rsidRDefault="00492B51" w:rsidP="00492B51">
      <w:pPr>
        <w:jc w:val="center"/>
        <w:rPr>
          <w:rFonts w:ascii="黑体" w:eastAsia="黑体" w:hAnsi="黑体" w:cs="方正小标宋简体"/>
          <w:bCs/>
          <w:kern w:val="0"/>
          <w:sz w:val="44"/>
          <w:szCs w:val="44"/>
        </w:rPr>
      </w:pPr>
      <w:r>
        <w:rPr>
          <w:rFonts w:ascii="黑体" w:eastAsia="黑体" w:hAnsi="黑体" w:cs="方正小标宋简体" w:hint="eastAsia"/>
          <w:bCs/>
          <w:kern w:val="0"/>
          <w:sz w:val="44"/>
          <w:szCs w:val="44"/>
        </w:rPr>
        <w:t>人员需求表</w:t>
      </w:r>
    </w:p>
    <w:tbl>
      <w:tblPr>
        <w:tblpPr w:leftFromText="180" w:rightFromText="180" w:vertAnchor="text" w:horzAnchor="page" w:tblpX="1108" w:tblpY="208"/>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692"/>
        <w:gridCol w:w="567"/>
        <w:gridCol w:w="1134"/>
        <w:gridCol w:w="1701"/>
        <w:gridCol w:w="993"/>
        <w:gridCol w:w="708"/>
        <w:gridCol w:w="5245"/>
        <w:gridCol w:w="2268"/>
      </w:tblGrid>
      <w:tr w:rsidR="00492B51" w:rsidTr="000C70BF">
        <w:trPr>
          <w:trHeight w:hRule="exact" w:val="706"/>
        </w:trPr>
        <w:tc>
          <w:tcPr>
            <w:tcW w:w="684"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序号</w:t>
            </w:r>
          </w:p>
        </w:tc>
        <w:tc>
          <w:tcPr>
            <w:tcW w:w="1692"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招聘</w:t>
            </w:r>
          </w:p>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岗位</w:t>
            </w:r>
          </w:p>
        </w:tc>
        <w:tc>
          <w:tcPr>
            <w:tcW w:w="567"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人数</w:t>
            </w:r>
          </w:p>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人数</w:t>
            </w:r>
          </w:p>
        </w:tc>
        <w:tc>
          <w:tcPr>
            <w:tcW w:w="1134"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学历学位</w:t>
            </w:r>
          </w:p>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1701"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专业</w:t>
            </w:r>
          </w:p>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993"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年龄</w:t>
            </w:r>
          </w:p>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708"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户籍</w:t>
            </w:r>
          </w:p>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要求</w:t>
            </w:r>
          </w:p>
        </w:tc>
        <w:tc>
          <w:tcPr>
            <w:tcW w:w="5245"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其他要求及说明</w:t>
            </w:r>
          </w:p>
        </w:tc>
        <w:tc>
          <w:tcPr>
            <w:tcW w:w="2268" w:type="dxa"/>
            <w:vAlign w:val="center"/>
          </w:tcPr>
          <w:p w:rsidR="00492B51" w:rsidRDefault="00492B51" w:rsidP="000C70BF">
            <w:pPr>
              <w:spacing w:line="320" w:lineRule="exact"/>
              <w:jc w:val="center"/>
              <w:rPr>
                <w:rFonts w:ascii="仿宋" w:eastAsia="仿宋" w:hAnsi="仿宋" w:cs="仿宋"/>
                <w:b/>
                <w:bCs/>
                <w:sz w:val="22"/>
                <w:szCs w:val="21"/>
              </w:rPr>
            </w:pPr>
            <w:r>
              <w:rPr>
                <w:rFonts w:ascii="仿宋" w:eastAsia="仿宋" w:hAnsi="仿宋" w:cs="仿宋" w:hint="eastAsia"/>
                <w:b/>
                <w:bCs/>
                <w:sz w:val="22"/>
                <w:szCs w:val="21"/>
              </w:rPr>
              <w:t>备注</w:t>
            </w:r>
          </w:p>
        </w:tc>
      </w:tr>
      <w:tr w:rsidR="00492B51" w:rsidTr="000C70BF">
        <w:trPr>
          <w:trHeight w:hRule="exact" w:val="1003"/>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综合文字1</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①“双一流”建设高校全日制本科及以上学历（独立学院、合作办学的院系除外）；②文字功底扎实。</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003"/>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综合文字2</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汉语言文学、新闻学</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30周岁及以下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①具有较强的文字功底和综合协调能力；②能熟练运用各类办公软件。</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003"/>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综合文字3</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中国语言文学类</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①具有较强的沟通协调、统筹管理、文字写作和语言表达能力，并具备较强的综合分析和处理复杂工作局面的能力；②有机关文字工作者优先。</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003"/>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综合管理1</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学士</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①具有2年以上工作经历；②具有良好的文字功底，具备较强的沟通协调能力和团队服务意识。</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003"/>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综合管理2</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管理学类、</w:t>
            </w:r>
          </w:p>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计算机类</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①能熟练使用电脑办公软件，掌握图文编辑基本技能；②从事过招投标管理、项目管理等工作；③有机关部门工作经验者优先。</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需提供招投标管理、项目管理等工作经验材料</w:t>
            </w:r>
          </w:p>
        </w:tc>
      </w:tr>
      <w:tr w:rsidR="00492B51" w:rsidTr="000C70BF">
        <w:trPr>
          <w:trHeight w:hRule="exact" w:val="1428"/>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综合管理3</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2</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大专</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40周岁及以下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①服从岗位安排，能熟练运用办公操作软件，有一定的文字功底；②具有市场监管相关工作经验；③薪酬参照上年度金华市区在岗职工平均工资（含单位、个人五险</w:t>
            </w:r>
            <w:proofErr w:type="gramStart"/>
            <w:r w:rsidRPr="00690240">
              <w:rPr>
                <w:rFonts w:ascii="仿宋_GB2312" w:eastAsia="仿宋_GB2312" w:hAnsi="仿宋_GB2312" w:cs="仿宋_GB2312" w:hint="eastAsia"/>
                <w:szCs w:val="21"/>
              </w:rPr>
              <w:t>一</w:t>
            </w:r>
            <w:proofErr w:type="gramEnd"/>
            <w:r w:rsidRPr="00690240">
              <w:rPr>
                <w:rFonts w:ascii="仿宋_GB2312" w:eastAsia="仿宋_GB2312" w:hAnsi="仿宋_GB2312" w:cs="仿宋_GB2312" w:hint="eastAsia"/>
                <w:szCs w:val="21"/>
              </w:rPr>
              <w:t>金）。</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需提供市场监管相关工作经验材料 </w:t>
            </w:r>
          </w:p>
        </w:tc>
      </w:tr>
      <w:tr w:rsidR="00492B51" w:rsidTr="000C70BF">
        <w:trPr>
          <w:trHeight w:hRule="exact" w:val="1003"/>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7</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综合管理4</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学士</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汉语言文学、汉语言、古典文献学</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①政治思想素质好；②具有较强的语言文字综合能力和组织协调沟通能力，适应加值班工作；③有2年以上基层工作经验。</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需提供2年以上基层工作经验材料</w:t>
            </w:r>
          </w:p>
        </w:tc>
      </w:tr>
      <w:tr w:rsidR="00492B51" w:rsidTr="000C70BF">
        <w:trPr>
          <w:trHeight w:hRule="exact" w:val="1003"/>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财务管理1</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财务管理、会计学、</w:t>
            </w:r>
            <w:proofErr w:type="gramStart"/>
            <w:r w:rsidRPr="00690240">
              <w:rPr>
                <w:rFonts w:ascii="仿宋_GB2312" w:eastAsia="仿宋_GB2312" w:hAnsi="仿宋_GB2312" w:cs="仿宋_GB2312" w:hint="eastAsia"/>
                <w:szCs w:val="21"/>
              </w:rPr>
              <w:t>审计学</w:t>
            </w:r>
            <w:proofErr w:type="gramEnd"/>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①具有2年及以上财政工作经验；②具有助理会计师及以上职称；③具有较强的综合文字能力。</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sidRPr="00F644A9">
              <w:rPr>
                <w:rFonts w:ascii="仿宋_GB2312" w:eastAsia="仿宋_GB2312" w:hAnsi="仿宋_GB2312" w:cs="仿宋_GB2312" w:hint="eastAsia"/>
                <w:color w:val="000000"/>
                <w:kern w:val="0"/>
                <w:szCs w:val="21"/>
              </w:rPr>
              <w:t>需提供</w:t>
            </w:r>
            <w:r>
              <w:rPr>
                <w:rFonts w:ascii="仿宋_GB2312" w:eastAsia="仿宋_GB2312" w:hAnsi="仿宋_GB2312" w:cs="仿宋_GB2312" w:hint="eastAsia"/>
                <w:color w:val="000000"/>
                <w:kern w:val="0"/>
                <w:szCs w:val="21"/>
              </w:rPr>
              <w:t>2年及以上财政工作经验材料</w:t>
            </w:r>
          </w:p>
        </w:tc>
      </w:tr>
      <w:tr w:rsidR="00492B51" w:rsidRPr="007B2C61" w:rsidTr="000C70BF">
        <w:trPr>
          <w:trHeight w:hRule="exact" w:val="1003"/>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财务管理2</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财务管理、</w:t>
            </w:r>
          </w:p>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会计学</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①具有2年以上的财务工作经验；②能熟练使用电脑办公软件，掌握图文编辑基本技能；③有机关部门工作者优先。</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sidRPr="00F644A9">
              <w:rPr>
                <w:rFonts w:ascii="仿宋_GB2312" w:eastAsia="仿宋_GB2312" w:hAnsi="仿宋_GB2312" w:cs="仿宋_GB2312" w:hint="eastAsia"/>
                <w:color w:val="000000"/>
                <w:kern w:val="0"/>
                <w:szCs w:val="21"/>
              </w:rPr>
              <w:t>需提供</w:t>
            </w:r>
            <w:r>
              <w:rPr>
                <w:rFonts w:ascii="仿宋_GB2312" w:eastAsia="仿宋_GB2312" w:hAnsi="仿宋_GB2312" w:cs="仿宋_GB2312" w:hint="eastAsia"/>
                <w:color w:val="000000"/>
                <w:kern w:val="0"/>
                <w:szCs w:val="21"/>
              </w:rPr>
              <w:t>2年以上财务工作经验材料</w:t>
            </w:r>
          </w:p>
        </w:tc>
      </w:tr>
      <w:tr w:rsidR="00492B51" w:rsidTr="000C70BF">
        <w:trPr>
          <w:trHeight w:hRule="exact" w:val="1284"/>
        </w:trPr>
        <w:tc>
          <w:tcPr>
            <w:tcW w:w="68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692"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就业管理</w:t>
            </w:r>
          </w:p>
        </w:tc>
        <w:tc>
          <w:tcPr>
            <w:tcW w:w="567"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1</w:t>
            </w:r>
          </w:p>
        </w:tc>
        <w:tc>
          <w:tcPr>
            <w:tcW w:w="1134"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本科</w:t>
            </w:r>
          </w:p>
        </w:tc>
        <w:tc>
          <w:tcPr>
            <w:tcW w:w="1701"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993"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35周岁及以下</w:t>
            </w:r>
          </w:p>
        </w:tc>
        <w:tc>
          <w:tcPr>
            <w:tcW w:w="708" w:type="dxa"/>
            <w:vAlign w:val="center"/>
          </w:tcPr>
          <w:p w:rsidR="00492B51" w:rsidRPr="00690240" w:rsidRDefault="00492B51" w:rsidP="000C70BF">
            <w:pPr>
              <w:spacing w:line="320" w:lineRule="exact"/>
              <w:jc w:val="center"/>
              <w:rPr>
                <w:rFonts w:ascii="仿宋_GB2312" w:eastAsia="仿宋_GB2312" w:hAnsi="仿宋_GB2312" w:cs="仿宋_GB2312"/>
                <w:szCs w:val="21"/>
              </w:rPr>
            </w:pPr>
            <w:r w:rsidRPr="00690240">
              <w:rPr>
                <w:rFonts w:ascii="仿宋_GB2312" w:eastAsia="仿宋_GB2312" w:hAnsi="仿宋_GB2312" w:cs="仿宋_GB2312" w:hint="eastAsia"/>
                <w:szCs w:val="21"/>
              </w:rPr>
              <w:t>不限</w:t>
            </w:r>
          </w:p>
        </w:tc>
        <w:tc>
          <w:tcPr>
            <w:tcW w:w="5245" w:type="dxa"/>
            <w:vAlign w:val="center"/>
          </w:tcPr>
          <w:p w:rsidR="00492B51" w:rsidRPr="00690240" w:rsidRDefault="00492B51" w:rsidP="000C70BF">
            <w:pPr>
              <w:spacing w:line="320" w:lineRule="exact"/>
              <w:rPr>
                <w:rFonts w:ascii="仿宋_GB2312" w:eastAsia="仿宋_GB2312" w:hAnsi="仿宋_GB2312" w:cs="仿宋_GB2312"/>
                <w:szCs w:val="21"/>
              </w:rPr>
            </w:pPr>
            <w:r w:rsidRPr="00690240">
              <w:rPr>
                <w:rFonts w:ascii="仿宋_GB2312" w:eastAsia="仿宋_GB2312" w:hAnsi="仿宋_GB2312" w:cs="仿宋_GB2312" w:hint="eastAsia"/>
                <w:szCs w:val="21"/>
              </w:rPr>
              <w:t>①男性；②具有较强的文字功底，一定的综合分析、组织协调能力;③思维活跃，具有一定的创新理念和扎实的知识储备；④有相关人力资源、活动组织策划等工作经验者优先；⑤具有5年以上工作经历。</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979"/>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人力资源管理</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40周岁及以下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①男性；②具有人才、人力资源相关经验者优先。</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709"/>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项目管理</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经济学类、财政学类、金融学类、法学类，会计学、财务管理、</w:t>
            </w:r>
            <w:proofErr w:type="gramStart"/>
            <w:r>
              <w:rPr>
                <w:rFonts w:ascii="仿宋_GB2312" w:eastAsia="仿宋_GB2312" w:hAnsi="仿宋_GB2312" w:cs="仿宋_GB2312" w:hint="eastAsia"/>
                <w:szCs w:val="21"/>
              </w:rPr>
              <w:t>审计学</w:t>
            </w:r>
            <w:proofErr w:type="gramEnd"/>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双一流”大学建设高校全日制本科或其他院校全日制研究生（独立学院、合作办学的院系除外）；②具备一定的经济学基础，较强的文字综合能力和沟通协调能力；③具有审计师或会计师及以上职称或从事审计工作2年及以上经验者优先。</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428"/>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招商专员</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金融学、国际经济与贸易学、经济学</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40周岁及以下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①遵纪守法、德才兼备、身体健康、仪表端正；②有3年以上从事投资、招商等经济工作经验，对产业有一定了解；③具有较强沟通协调能力。</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需提供3年以上投资、招商等经济工作经验材料</w:t>
            </w:r>
          </w:p>
        </w:tc>
      </w:tr>
      <w:tr w:rsidR="00492B51" w:rsidTr="000C70BF">
        <w:trPr>
          <w:trHeight w:hRule="exact" w:val="3960"/>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14</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专职监事</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财务管理、会计学、审计学、金融学</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40周岁及以下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①中共党员；②具有较强的综合分析判断、文字撰写能力；③具备独立企业专职监事的政策理论水平和独立工作能力；④具有审计师或会计师及以上职称且在企业从事财务相关工作5年及以上；或具有注册会计</w:t>
            </w:r>
            <w:proofErr w:type="gramStart"/>
            <w:r>
              <w:rPr>
                <w:rFonts w:ascii="仿宋_GB2312" w:eastAsia="仿宋_GB2312" w:hAnsi="仿宋_GB2312" w:cs="仿宋_GB2312" w:hint="eastAsia"/>
                <w:szCs w:val="21"/>
              </w:rPr>
              <w:t>师资格且在</w:t>
            </w:r>
            <w:proofErr w:type="gramEnd"/>
            <w:r>
              <w:rPr>
                <w:rFonts w:ascii="仿宋_GB2312" w:eastAsia="仿宋_GB2312" w:hAnsi="仿宋_GB2312" w:cs="仿宋_GB2312" w:hint="eastAsia"/>
                <w:szCs w:val="21"/>
              </w:rPr>
              <w:t>中介机构从事审计、评估工作2年及以上；或具有高级审计师或高级会计师及以上职称且在企业从事财务相关工作3年及以上。⑤具有高级审计师或高级会计师及以上职称的，年龄可放宽至45周岁。</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具有审计师或会计师及以上职称者，需提供5年及以上企业财务相关工作经验材料；具有注册会计师资格者，需提供2年及以上中介机构审计、评估工作经验材料；具有高级审计师或高级会计师及以上职称者，需提供3年及以上企业财务相关工作经验材料。</w:t>
            </w:r>
          </w:p>
        </w:tc>
      </w:tr>
      <w:tr w:rsidR="00492B51" w:rsidTr="000C70BF">
        <w:trPr>
          <w:trHeight w:hRule="exact" w:val="1696"/>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基层食品监管</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大专</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45周岁及以下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①服从岗位安排，能熟练运用办公操作软件；②具备一定的基础材料组织能力；③男性，有驾驶证；④具有1年以上工作经历；⑤薪酬参照上年度金华市区在岗职工平均工资（含单位、个人五险</w:t>
            </w:r>
            <w:proofErr w:type="gramStart"/>
            <w:r>
              <w:rPr>
                <w:rFonts w:ascii="仿宋_GB2312" w:eastAsia="仿宋_GB2312" w:hAnsi="仿宋_GB2312" w:cs="仿宋_GB2312" w:hint="eastAsia"/>
                <w:szCs w:val="21"/>
              </w:rPr>
              <w:t>一</w:t>
            </w:r>
            <w:proofErr w:type="gramEnd"/>
            <w:r>
              <w:rPr>
                <w:rFonts w:ascii="仿宋_GB2312" w:eastAsia="仿宋_GB2312" w:hAnsi="仿宋_GB2312" w:cs="仿宋_GB2312" w:hint="eastAsia"/>
                <w:szCs w:val="21"/>
              </w:rPr>
              <w:t>金），</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需提供驾驶证复印件 </w:t>
            </w:r>
          </w:p>
        </w:tc>
      </w:tr>
      <w:tr w:rsidR="00492B51" w:rsidTr="000C70BF">
        <w:trPr>
          <w:trHeight w:hRule="exact" w:val="1286"/>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文化管理</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汉语言文学、文化产业管理、音乐与</w:t>
            </w:r>
            <w:proofErr w:type="gramStart"/>
            <w:r>
              <w:rPr>
                <w:rFonts w:ascii="仿宋_GB2312" w:eastAsia="仿宋_GB2312" w:hAnsi="仿宋_GB2312" w:cs="仿宋_GB2312" w:hint="eastAsia"/>
                <w:szCs w:val="21"/>
              </w:rPr>
              <w:t>舞蹈学类</w:t>
            </w:r>
            <w:proofErr w:type="gramEnd"/>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①政治思想素质好；②具有较强的语言文字综合能力和组织协调沟通能力；③有文化活动策划经验优先。                                        </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r w:rsidR="00492B51" w:rsidTr="000C70BF">
        <w:trPr>
          <w:trHeight w:hRule="exact" w:val="1145"/>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创建管理</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汉语言文学、汉语言、古典文献学</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①政治思想素质好，组织纪律性强，遵纪守法，品行端正，爱岗敬业，吃苦耐劳；②具有较强的语言文字综合能力和组织协调沟通能力；③有2年以上基层工作经验。                                   </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需提供2年以上基层工作经验材料</w:t>
            </w:r>
          </w:p>
        </w:tc>
      </w:tr>
      <w:tr w:rsidR="00492B51" w:rsidTr="000C70BF">
        <w:trPr>
          <w:trHeight w:hRule="exact" w:val="1550"/>
        </w:trPr>
        <w:tc>
          <w:tcPr>
            <w:tcW w:w="68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18</w:t>
            </w:r>
            <w:bookmarkStart w:id="0" w:name="_GoBack"/>
            <w:bookmarkEnd w:id="0"/>
          </w:p>
        </w:tc>
        <w:tc>
          <w:tcPr>
            <w:tcW w:w="1692"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网络管理</w:t>
            </w:r>
          </w:p>
        </w:tc>
        <w:tc>
          <w:tcPr>
            <w:tcW w:w="567"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134"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本科/</w:t>
            </w:r>
          </w:p>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学士</w:t>
            </w:r>
          </w:p>
        </w:tc>
        <w:tc>
          <w:tcPr>
            <w:tcW w:w="1701"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新闻传播学类、计算机类、电子信息类、电气类</w:t>
            </w:r>
          </w:p>
        </w:tc>
        <w:tc>
          <w:tcPr>
            <w:tcW w:w="993"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35周岁及以下</w:t>
            </w:r>
          </w:p>
        </w:tc>
        <w:tc>
          <w:tcPr>
            <w:tcW w:w="708" w:type="dxa"/>
            <w:vAlign w:val="center"/>
          </w:tcPr>
          <w:p w:rsidR="00492B51" w:rsidRDefault="00492B51" w:rsidP="000C70BF">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不限</w:t>
            </w:r>
          </w:p>
        </w:tc>
        <w:tc>
          <w:tcPr>
            <w:tcW w:w="5245" w:type="dxa"/>
            <w:vAlign w:val="center"/>
          </w:tcPr>
          <w:p w:rsidR="00492B51" w:rsidRDefault="00492B51" w:rsidP="000C70BF">
            <w:pPr>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①政治思想素质好，适应加值班工作；②具有较强的语言文字综合能力和组织协调沟通能力；③熟悉党建工作人员优先。                       </w:t>
            </w:r>
          </w:p>
        </w:tc>
        <w:tc>
          <w:tcPr>
            <w:tcW w:w="2268" w:type="dxa"/>
            <w:vAlign w:val="center"/>
          </w:tcPr>
          <w:p w:rsidR="00492B51" w:rsidRDefault="00492B51" w:rsidP="000C70BF">
            <w:pPr>
              <w:spacing w:line="320" w:lineRule="exact"/>
              <w:jc w:val="center"/>
              <w:rPr>
                <w:rFonts w:ascii="仿宋_GB2312" w:eastAsia="仿宋_GB2312" w:hAnsi="仿宋_GB2312" w:cs="仿宋_GB2312"/>
                <w:szCs w:val="21"/>
              </w:rPr>
            </w:pPr>
          </w:p>
        </w:tc>
      </w:tr>
    </w:tbl>
    <w:p w:rsidR="00492B51" w:rsidRDefault="00492B51" w:rsidP="00492B51">
      <w:pPr>
        <w:rPr>
          <w:rFonts w:ascii="仿宋_GB2312" w:eastAsia="仿宋_GB2312" w:hAnsi="仿宋_GB2312" w:cs="仿宋_GB2312"/>
          <w:szCs w:val="21"/>
        </w:rPr>
        <w:sectPr w:rsidR="00492B51">
          <w:pgSz w:w="16838" w:h="11906" w:orient="landscape"/>
          <w:pgMar w:top="1644" w:right="1304" w:bottom="1644" w:left="1417" w:header="851" w:footer="992" w:gutter="0"/>
          <w:cols w:space="0"/>
          <w:docGrid w:type="linesAndChars" w:linePitch="319" w:charSpace="39"/>
        </w:sectPr>
      </w:pPr>
      <w:r>
        <w:rPr>
          <w:rFonts w:ascii="仿宋_GB2312" w:eastAsia="仿宋_GB2312" w:hAnsi="仿宋_GB2312" w:cs="仿宋_GB2312" w:hint="eastAsia"/>
          <w:szCs w:val="21"/>
        </w:rPr>
        <w:t>说明：1.涉及户籍、年龄、经历等要求统一截止为报名日；2.学历要求，本科的为本科及以上，大专的为大专及以上。</w:t>
      </w:r>
    </w:p>
    <w:p w:rsidR="005D484C" w:rsidRPr="00492B51" w:rsidRDefault="005D484C" w:rsidP="00492B51">
      <w:pPr>
        <w:rPr>
          <w:szCs w:val="32"/>
        </w:rPr>
      </w:pPr>
    </w:p>
    <w:sectPr w:rsidR="005D484C" w:rsidRPr="00492B51"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86" w:rsidRDefault="00005D86" w:rsidP="0011729D">
      <w:r>
        <w:separator/>
      </w:r>
    </w:p>
  </w:endnote>
  <w:endnote w:type="continuationSeparator" w:id="0">
    <w:p w:rsidR="00005D86" w:rsidRDefault="00005D86"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5F1A82">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5F1A82">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492B51">
      <w:rPr>
        <w:rStyle w:val="a7"/>
        <w:rFonts w:ascii="Times New Roman" w:hAnsi="Times New Roman"/>
        <w:noProof/>
      </w:rPr>
      <w:t>5</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86" w:rsidRDefault="00005D86" w:rsidP="0011729D">
      <w:r>
        <w:separator/>
      </w:r>
    </w:p>
  </w:footnote>
  <w:footnote w:type="continuationSeparator" w:id="0">
    <w:p w:rsidR="00005D86" w:rsidRDefault="00005D86"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83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05D86"/>
    <w:rsid w:val="00015F7B"/>
    <w:rsid w:val="000278BC"/>
    <w:rsid w:val="0003571A"/>
    <w:rsid w:val="00035F47"/>
    <w:rsid w:val="0003607A"/>
    <w:rsid w:val="0004691B"/>
    <w:rsid w:val="000A0323"/>
    <w:rsid w:val="000B5868"/>
    <w:rsid w:val="000D0B5B"/>
    <w:rsid w:val="000F33EB"/>
    <w:rsid w:val="00101E2C"/>
    <w:rsid w:val="0011729D"/>
    <w:rsid w:val="00131864"/>
    <w:rsid w:val="00156CAC"/>
    <w:rsid w:val="001575BA"/>
    <w:rsid w:val="001745E7"/>
    <w:rsid w:val="00183F65"/>
    <w:rsid w:val="00197821"/>
    <w:rsid w:val="001A22C4"/>
    <w:rsid w:val="001A41A3"/>
    <w:rsid w:val="001B06ED"/>
    <w:rsid w:val="001B1C72"/>
    <w:rsid w:val="001B3F6A"/>
    <w:rsid w:val="001C00B3"/>
    <w:rsid w:val="001C2B24"/>
    <w:rsid w:val="001D12F1"/>
    <w:rsid w:val="001D26B4"/>
    <w:rsid w:val="001D34C4"/>
    <w:rsid w:val="001E150C"/>
    <w:rsid w:val="001E2612"/>
    <w:rsid w:val="001E48FC"/>
    <w:rsid w:val="001F1C93"/>
    <w:rsid w:val="002027B3"/>
    <w:rsid w:val="0020315E"/>
    <w:rsid w:val="002048AE"/>
    <w:rsid w:val="00227DD2"/>
    <w:rsid w:val="00227E05"/>
    <w:rsid w:val="00237126"/>
    <w:rsid w:val="0023728F"/>
    <w:rsid w:val="00247767"/>
    <w:rsid w:val="00265C1C"/>
    <w:rsid w:val="002772A2"/>
    <w:rsid w:val="00282C32"/>
    <w:rsid w:val="00291646"/>
    <w:rsid w:val="00292BF2"/>
    <w:rsid w:val="002A6B87"/>
    <w:rsid w:val="002C6D36"/>
    <w:rsid w:val="002F1858"/>
    <w:rsid w:val="0030355D"/>
    <w:rsid w:val="00313E43"/>
    <w:rsid w:val="00314580"/>
    <w:rsid w:val="0031789F"/>
    <w:rsid w:val="00330891"/>
    <w:rsid w:val="00337010"/>
    <w:rsid w:val="00342BE5"/>
    <w:rsid w:val="00346B62"/>
    <w:rsid w:val="003509A0"/>
    <w:rsid w:val="00354EAC"/>
    <w:rsid w:val="00357A9B"/>
    <w:rsid w:val="00372885"/>
    <w:rsid w:val="00373F25"/>
    <w:rsid w:val="00391295"/>
    <w:rsid w:val="003936A9"/>
    <w:rsid w:val="003B3508"/>
    <w:rsid w:val="003D1184"/>
    <w:rsid w:val="003D6453"/>
    <w:rsid w:val="003E3DA6"/>
    <w:rsid w:val="003F486E"/>
    <w:rsid w:val="003F6B29"/>
    <w:rsid w:val="00420FB7"/>
    <w:rsid w:val="004222AF"/>
    <w:rsid w:val="00431C4A"/>
    <w:rsid w:val="00437734"/>
    <w:rsid w:val="00441A54"/>
    <w:rsid w:val="00443CFE"/>
    <w:rsid w:val="0046312A"/>
    <w:rsid w:val="004651C5"/>
    <w:rsid w:val="00466B14"/>
    <w:rsid w:val="004672C2"/>
    <w:rsid w:val="00467BC9"/>
    <w:rsid w:val="00471DA1"/>
    <w:rsid w:val="0048577D"/>
    <w:rsid w:val="00492B51"/>
    <w:rsid w:val="004A4312"/>
    <w:rsid w:val="004A6809"/>
    <w:rsid w:val="004B297B"/>
    <w:rsid w:val="004B2E67"/>
    <w:rsid w:val="004B4F40"/>
    <w:rsid w:val="004B7132"/>
    <w:rsid w:val="004B77E4"/>
    <w:rsid w:val="004C1F55"/>
    <w:rsid w:val="004D1756"/>
    <w:rsid w:val="004D3E94"/>
    <w:rsid w:val="004E7CA5"/>
    <w:rsid w:val="004F4CE5"/>
    <w:rsid w:val="004F7383"/>
    <w:rsid w:val="004F7B4C"/>
    <w:rsid w:val="00502FAD"/>
    <w:rsid w:val="00504040"/>
    <w:rsid w:val="00504D05"/>
    <w:rsid w:val="00506FB4"/>
    <w:rsid w:val="00507EF0"/>
    <w:rsid w:val="00515389"/>
    <w:rsid w:val="00520702"/>
    <w:rsid w:val="00530906"/>
    <w:rsid w:val="00533843"/>
    <w:rsid w:val="00556010"/>
    <w:rsid w:val="005621A7"/>
    <w:rsid w:val="00574336"/>
    <w:rsid w:val="00576556"/>
    <w:rsid w:val="00580E0F"/>
    <w:rsid w:val="00596003"/>
    <w:rsid w:val="005B1FEC"/>
    <w:rsid w:val="005B36E3"/>
    <w:rsid w:val="005D43FF"/>
    <w:rsid w:val="005D484C"/>
    <w:rsid w:val="005E12D8"/>
    <w:rsid w:val="005E24A3"/>
    <w:rsid w:val="005E31B4"/>
    <w:rsid w:val="005E31C0"/>
    <w:rsid w:val="005E723D"/>
    <w:rsid w:val="005F1A82"/>
    <w:rsid w:val="005F4F0A"/>
    <w:rsid w:val="005F5925"/>
    <w:rsid w:val="00605095"/>
    <w:rsid w:val="00605746"/>
    <w:rsid w:val="006061A3"/>
    <w:rsid w:val="0060628F"/>
    <w:rsid w:val="00610C13"/>
    <w:rsid w:val="00610E27"/>
    <w:rsid w:val="006114C9"/>
    <w:rsid w:val="00611C89"/>
    <w:rsid w:val="006148A3"/>
    <w:rsid w:val="006245A6"/>
    <w:rsid w:val="00625783"/>
    <w:rsid w:val="006268F1"/>
    <w:rsid w:val="00632CD0"/>
    <w:rsid w:val="00632F8C"/>
    <w:rsid w:val="00634675"/>
    <w:rsid w:val="00635D7B"/>
    <w:rsid w:val="0064397F"/>
    <w:rsid w:val="0064604D"/>
    <w:rsid w:val="0065607F"/>
    <w:rsid w:val="00656EF5"/>
    <w:rsid w:val="00660EA4"/>
    <w:rsid w:val="00665468"/>
    <w:rsid w:val="00665E4B"/>
    <w:rsid w:val="00666D42"/>
    <w:rsid w:val="00667863"/>
    <w:rsid w:val="0067049D"/>
    <w:rsid w:val="00676FD6"/>
    <w:rsid w:val="00683483"/>
    <w:rsid w:val="006923DC"/>
    <w:rsid w:val="00692DDA"/>
    <w:rsid w:val="00696ED2"/>
    <w:rsid w:val="006B0BF4"/>
    <w:rsid w:val="006B6E0E"/>
    <w:rsid w:val="006C20D1"/>
    <w:rsid w:val="006C764E"/>
    <w:rsid w:val="006D076B"/>
    <w:rsid w:val="006D24E8"/>
    <w:rsid w:val="006E5542"/>
    <w:rsid w:val="006E7E4E"/>
    <w:rsid w:val="007003F1"/>
    <w:rsid w:val="00700408"/>
    <w:rsid w:val="00725986"/>
    <w:rsid w:val="007347B5"/>
    <w:rsid w:val="00736FA6"/>
    <w:rsid w:val="0074219D"/>
    <w:rsid w:val="00744BA0"/>
    <w:rsid w:val="00745F9F"/>
    <w:rsid w:val="007527F2"/>
    <w:rsid w:val="00762A12"/>
    <w:rsid w:val="007636DA"/>
    <w:rsid w:val="00773ED1"/>
    <w:rsid w:val="00793E46"/>
    <w:rsid w:val="007975B2"/>
    <w:rsid w:val="007A0D93"/>
    <w:rsid w:val="007A54E3"/>
    <w:rsid w:val="007A603E"/>
    <w:rsid w:val="007C78FC"/>
    <w:rsid w:val="007D0730"/>
    <w:rsid w:val="007E7AFF"/>
    <w:rsid w:val="008145D8"/>
    <w:rsid w:val="00820E26"/>
    <w:rsid w:val="008614C3"/>
    <w:rsid w:val="00861E77"/>
    <w:rsid w:val="008634B8"/>
    <w:rsid w:val="00876BE8"/>
    <w:rsid w:val="00877E9B"/>
    <w:rsid w:val="00882848"/>
    <w:rsid w:val="008875C8"/>
    <w:rsid w:val="00897ACD"/>
    <w:rsid w:val="008B120F"/>
    <w:rsid w:val="008C1BA9"/>
    <w:rsid w:val="008C3605"/>
    <w:rsid w:val="008D55EE"/>
    <w:rsid w:val="008E6DA6"/>
    <w:rsid w:val="008E7689"/>
    <w:rsid w:val="00914041"/>
    <w:rsid w:val="009142E6"/>
    <w:rsid w:val="00915A44"/>
    <w:rsid w:val="00920374"/>
    <w:rsid w:val="00930A0F"/>
    <w:rsid w:val="00937F0D"/>
    <w:rsid w:val="00950D35"/>
    <w:rsid w:val="009546E8"/>
    <w:rsid w:val="00957A66"/>
    <w:rsid w:val="009662FE"/>
    <w:rsid w:val="00972F85"/>
    <w:rsid w:val="00976671"/>
    <w:rsid w:val="00976843"/>
    <w:rsid w:val="009830F4"/>
    <w:rsid w:val="009C1424"/>
    <w:rsid w:val="009E2738"/>
    <w:rsid w:val="009E5477"/>
    <w:rsid w:val="009F369D"/>
    <w:rsid w:val="009F688C"/>
    <w:rsid w:val="00A22EE8"/>
    <w:rsid w:val="00A245D3"/>
    <w:rsid w:val="00A313AC"/>
    <w:rsid w:val="00A40AFA"/>
    <w:rsid w:val="00A47960"/>
    <w:rsid w:val="00A64D37"/>
    <w:rsid w:val="00A706ED"/>
    <w:rsid w:val="00A70DAE"/>
    <w:rsid w:val="00A86CEF"/>
    <w:rsid w:val="00AD1334"/>
    <w:rsid w:val="00AF480B"/>
    <w:rsid w:val="00AF55B7"/>
    <w:rsid w:val="00B12A7F"/>
    <w:rsid w:val="00B4033A"/>
    <w:rsid w:val="00B441CE"/>
    <w:rsid w:val="00B55A05"/>
    <w:rsid w:val="00B66769"/>
    <w:rsid w:val="00B7089E"/>
    <w:rsid w:val="00B80299"/>
    <w:rsid w:val="00B804DF"/>
    <w:rsid w:val="00B932EA"/>
    <w:rsid w:val="00BB08F4"/>
    <w:rsid w:val="00BB1427"/>
    <w:rsid w:val="00BB199D"/>
    <w:rsid w:val="00BB2896"/>
    <w:rsid w:val="00BD0699"/>
    <w:rsid w:val="00BD2AC5"/>
    <w:rsid w:val="00BD4DC9"/>
    <w:rsid w:val="00BD6FBD"/>
    <w:rsid w:val="00BF02E1"/>
    <w:rsid w:val="00BF0EE9"/>
    <w:rsid w:val="00BF2B2B"/>
    <w:rsid w:val="00C00F65"/>
    <w:rsid w:val="00C108B2"/>
    <w:rsid w:val="00C17564"/>
    <w:rsid w:val="00C31839"/>
    <w:rsid w:val="00C37CDE"/>
    <w:rsid w:val="00C54BA1"/>
    <w:rsid w:val="00C636DC"/>
    <w:rsid w:val="00C63D55"/>
    <w:rsid w:val="00C72693"/>
    <w:rsid w:val="00CB3E2F"/>
    <w:rsid w:val="00CB7BFC"/>
    <w:rsid w:val="00CD2E65"/>
    <w:rsid w:val="00CD598F"/>
    <w:rsid w:val="00CD635A"/>
    <w:rsid w:val="00CF294E"/>
    <w:rsid w:val="00D021DB"/>
    <w:rsid w:val="00D211C9"/>
    <w:rsid w:val="00D30DD1"/>
    <w:rsid w:val="00D47679"/>
    <w:rsid w:val="00D54C05"/>
    <w:rsid w:val="00D635F9"/>
    <w:rsid w:val="00D63D04"/>
    <w:rsid w:val="00D6606C"/>
    <w:rsid w:val="00D66A16"/>
    <w:rsid w:val="00D7225E"/>
    <w:rsid w:val="00D72A82"/>
    <w:rsid w:val="00D74418"/>
    <w:rsid w:val="00D8121E"/>
    <w:rsid w:val="00D8502A"/>
    <w:rsid w:val="00D85747"/>
    <w:rsid w:val="00DA43B7"/>
    <w:rsid w:val="00DD59FA"/>
    <w:rsid w:val="00DF1222"/>
    <w:rsid w:val="00DF25A2"/>
    <w:rsid w:val="00E04467"/>
    <w:rsid w:val="00E1428D"/>
    <w:rsid w:val="00E161E1"/>
    <w:rsid w:val="00E20C48"/>
    <w:rsid w:val="00E236FA"/>
    <w:rsid w:val="00E30783"/>
    <w:rsid w:val="00E3452A"/>
    <w:rsid w:val="00E34A0F"/>
    <w:rsid w:val="00E436E9"/>
    <w:rsid w:val="00E558E6"/>
    <w:rsid w:val="00E61C77"/>
    <w:rsid w:val="00E81E52"/>
    <w:rsid w:val="00EA4357"/>
    <w:rsid w:val="00EB26A3"/>
    <w:rsid w:val="00EB3B2E"/>
    <w:rsid w:val="00EB6051"/>
    <w:rsid w:val="00EB7B4A"/>
    <w:rsid w:val="00EC09D7"/>
    <w:rsid w:val="00EC2CBE"/>
    <w:rsid w:val="00EC404A"/>
    <w:rsid w:val="00EC5B48"/>
    <w:rsid w:val="00ED08DC"/>
    <w:rsid w:val="00EE1D31"/>
    <w:rsid w:val="00EE628E"/>
    <w:rsid w:val="00EF728B"/>
    <w:rsid w:val="00F0271F"/>
    <w:rsid w:val="00F119B1"/>
    <w:rsid w:val="00F178AA"/>
    <w:rsid w:val="00F20823"/>
    <w:rsid w:val="00F3042E"/>
    <w:rsid w:val="00F30916"/>
    <w:rsid w:val="00F32F37"/>
    <w:rsid w:val="00F402D4"/>
    <w:rsid w:val="00F40FBA"/>
    <w:rsid w:val="00F626EE"/>
    <w:rsid w:val="00F76211"/>
    <w:rsid w:val="00F81CBF"/>
    <w:rsid w:val="00F91B06"/>
    <w:rsid w:val="00FA22C7"/>
    <w:rsid w:val="00FA4D00"/>
    <w:rsid w:val="00FC1228"/>
    <w:rsid w:val="00FC1E04"/>
    <w:rsid w:val="00FC3C75"/>
    <w:rsid w:val="00FC4E71"/>
    <w:rsid w:val="00FE39CD"/>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 w:type="character" w:customStyle="1" w:styleId="NormalCharacter">
    <w:name w:val="NormalCharacter"/>
    <w:semiHidden/>
    <w:rsid w:val="00EB26A3"/>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521BD-B938-4444-8788-95D8CD69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115</cp:revision>
  <cp:lastPrinted>2020-12-28T07:22:00Z</cp:lastPrinted>
  <dcterms:created xsi:type="dcterms:W3CDTF">2019-10-21T04:37:00Z</dcterms:created>
  <dcterms:modified xsi:type="dcterms:W3CDTF">2021-07-20T03:31:00Z</dcterms:modified>
</cp:coreProperties>
</file>