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73" w:rsidRDefault="00DF4408" w:rsidP="00DF4408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</w:t>
      </w:r>
      <w:r w:rsidR="00222C5B" w:rsidRPr="00DF4408">
        <w:rPr>
          <w:rFonts w:ascii="黑体" w:eastAsia="黑体" w:hAnsi="黑体" w:cs="黑体" w:hint="eastAsia"/>
          <w:b/>
          <w:sz w:val="36"/>
          <w:szCs w:val="36"/>
        </w:rPr>
        <w:t>2019年</w:t>
      </w:r>
      <w:r w:rsidRPr="00DF4408">
        <w:rPr>
          <w:rFonts w:ascii="黑体" w:eastAsia="黑体" w:hAnsi="黑体" w:cs="黑体" w:hint="eastAsia"/>
          <w:b/>
          <w:sz w:val="36"/>
          <w:szCs w:val="36"/>
        </w:rPr>
        <w:t>公开招聘中等职业学校</w:t>
      </w:r>
    </w:p>
    <w:p w:rsidR="001310A3" w:rsidRPr="00DF4408" w:rsidRDefault="006843E5" w:rsidP="000B3C73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="00105FA0">
        <w:rPr>
          <w:rFonts w:ascii="黑体" w:eastAsia="黑体" w:hAnsi="黑体" w:cs="黑体" w:hint="eastAsia"/>
          <w:b/>
          <w:sz w:val="36"/>
          <w:szCs w:val="36"/>
        </w:rPr>
        <w:t>试讲题目</w:t>
      </w:r>
      <w:r w:rsidR="00E27960">
        <w:rPr>
          <w:rFonts w:ascii="黑体" w:eastAsia="黑体" w:hAnsi="黑体" w:cs="黑体" w:hint="eastAsia"/>
          <w:b/>
          <w:sz w:val="36"/>
          <w:szCs w:val="36"/>
        </w:rPr>
        <w:t>二</w:t>
      </w:r>
    </w:p>
    <w:p w:rsidR="001310A3" w:rsidRDefault="001310A3" w:rsidP="001310A3">
      <w:pPr>
        <w:jc w:val="left"/>
        <w:rPr>
          <w:rFonts w:ascii="仿宋_GB2312" w:eastAsia="仿宋_GB2312"/>
          <w:sz w:val="24"/>
        </w:rPr>
      </w:pPr>
    </w:p>
    <w:p w:rsidR="00222C5B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5E55BE" w:rsidRPr="005E55BE">
        <w:rPr>
          <w:rFonts w:ascii="仿宋_GB2312" w:eastAsia="仿宋_GB2312" w:hint="eastAsia"/>
          <w:b/>
          <w:sz w:val="32"/>
          <w:szCs w:val="32"/>
        </w:rPr>
        <w:t>招聘岗位</w:t>
      </w:r>
    </w:p>
    <w:p w:rsidR="00C53560" w:rsidRDefault="00C53560" w:rsidP="005C0C12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466FAF">
        <w:rPr>
          <w:rFonts w:ascii="仿宋_GB2312" w:eastAsia="仿宋_GB2312" w:hint="eastAsia"/>
          <w:sz w:val="28"/>
          <w:szCs w:val="28"/>
        </w:rPr>
        <w:t>中职物流专业教师</w:t>
      </w:r>
    </w:p>
    <w:p w:rsidR="001310A3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 w:rsidR="00DF4408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 w:hint="eastAsia"/>
          <w:b/>
          <w:sz w:val="32"/>
          <w:szCs w:val="32"/>
        </w:rPr>
        <w:t>教材名称</w:t>
      </w:r>
      <w:r w:rsidR="00105FA0">
        <w:rPr>
          <w:rFonts w:ascii="仿宋_GB2312" w:eastAsia="仿宋_GB2312" w:hint="eastAsia"/>
          <w:b/>
          <w:sz w:val="32"/>
          <w:szCs w:val="32"/>
        </w:rPr>
        <w:t>及</w:t>
      </w:r>
      <w:r w:rsidR="005E55BE" w:rsidRPr="005E55BE">
        <w:rPr>
          <w:rFonts w:ascii="仿宋_GB2312" w:eastAsia="仿宋_GB2312"/>
          <w:b/>
          <w:sz w:val="32"/>
          <w:szCs w:val="32"/>
        </w:rPr>
        <w:t>版本</w:t>
      </w:r>
    </w:p>
    <w:p w:rsidR="00C53560" w:rsidRPr="00466FAF" w:rsidRDefault="00C53560" w:rsidP="00C53560">
      <w:pPr>
        <w:spacing w:afterLines="50" w:after="156"/>
        <w:ind w:firstLineChars="200" w:firstLine="560"/>
        <w:rPr>
          <w:rFonts w:ascii="仿宋_GB2312" w:eastAsia="仿宋_GB2312"/>
          <w:sz w:val="28"/>
          <w:szCs w:val="28"/>
        </w:rPr>
      </w:pPr>
      <w:r w:rsidRPr="00466FAF">
        <w:rPr>
          <w:rFonts w:ascii="仿宋_GB2312" w:eastAsia="仿宋_GB2312" w:hint="eastAsia"/>
          <w:sz w:val="28"/>
          <w:szCs w:val="28"/>
        </w:rPr>
        <w:t>《物流基础》（第一版），高等教育出版社，主编：毛艳丽、</w:t>
      </w:r>
      <w:r w:rsidRPr="00466FAF">
        <w:rPr>
          <w:rFonts w:ascii="仿宋_GB2312" w:eastAsia="仿宋_GB2312"/>
          <w:sz w:val="28"/>
          <w:szCs w:val="28"/>
        </w:rPr>
        <w:t>李升全</w:t>
      </w:r>
      <w:r w:rsidRPr="00466FAF">
        <w:rPr>
          <w:rFonts w:ascii="仿宋_GB2312" w:eastAsia="仿宋_GB2312" w:hint="eastAsia"/>
          <w:sz w:val="28"/>
          <w:szCs w:val="28"/>
        </w:rPr>
        <w:t>，出版时间：2015年7月。</w:t>
      </w:r>
    </w:p>
    <w:p w:rsidR="00222C5B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试讲题目</w:t>
      </w:r>
    </w:p>
    <w:p w:rsidR="00E27960" w:rsidRPr="00E27960" w:rsidRDefault="00E27960" w:rsidP="00E27960">
      <w:pPr>
        <w:spacing w:afterLines="50" w:after="156"/>
        <w:ind w:firstLineChars="200" w:firstLine="560"/>
        <w:rPr>
          <w:rFonts w:ascii="仿宋_GB2312" w:eastAsia="仿宋_GB2312"/>
          <w:sz w:val="28"/>
          <w:szCs w:val="28"/>
        </w:rPr>
      </w:pPr>
      <w:r w:rsidRPr="00E27960">
        <w:rPr>
          <w:rFonts w:ascii="仿宋_GB2312" w:eastAsia="仿宋_GB2312" w:hint="eastAsia"/>
          <w:sz w:val="28"/>
          <w:szCs w:val="28"/>
        </w:rPr>
        <w:t>项目</w:t>
      </w:r>
      <w:proofErr w:type="gramStart"/>
      <w:r w:rsidRPr="00E27960">
        <w:rPr>
          <w:rFonts w:ascii="仿宋_GB2312" w:eastAsia="仿宋_GB2312" w:hint="eastAsia"/>
          <w:sz w:val="28"/>
          <w:szCs w:val="28"/>
        </w:rPr>
        <w:t>六任务二</w:t>
      </w:r>
      <w:proofErr w:type="gramEnd"/>
      <w:r w:rsidRPr="00E27960">
        <w:rPr>
          <w:rFonts w:ascii="仿宋_GB2312" w:eastAsia="仿宋_GB2312" w:hint="eastAsia"/>
          <w:sz w:val="28"/>
          <w:szCs w:val="28"/>
        </w:rPr>
        <w:t xml:space="preserve"> 了解物流识别技术</w:t>
      </w:r>
    </w:p>
    <w:p w:rsidR="00222C5B" w:rsidRDefault="00446D44" w:rsidP="005C0C12">
      <w:pPr>
        <w:spacing w:afterLines="50" w:after="156" w:line="58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试讲要求</w:t>
      </w:r>
    </w:p>
    <w:p w:rsidR="00F066C1" w:rsidRDefault="00F066C1" w:rsidP="005C4A29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 w:rsidR="00F066C1" w:rsidRDefault="00F066C1" w:rsidP="005C4A29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2.教学进程：导入、新授、练习、结课、作业等教学环节齐全，控制得当。</w:t>
      </w:r>
    </w:p>
    <w:p w:rsidR="00F066C1" w:rsidRDefault="00F066C1" w:rsidP="005C4A29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F066C1" w:rsidRDefault="00F066C1" w:rsidP="005C4A29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F066C1" w:rsidRDefault="00F066C1" w:rsidP="005C4A29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446D44" w:rsidRDefault="00F066C1" w:rsidP="0068414E">
      <w:pPr>
        <w:spacing w:line="580" w:lineRule="exact"/>
        <w:ind w:firstLineChars="200" w:firstLine="560"/>
        <w:rPr>
          <w:rFonts w:ascii="仿宋_GB2312" w:eastAsia="仿宋_GB2312"/>
          <w:b/>
          <w:sz w:val="32"/>
          <w:szCs w:val="32"/>
        </w:rPr>
        <w:sectPr w:rsidR="00446D44" w:rsidSect="00F066C1">
          <w:headerReference w:type="default" r:id="rId8"/>
          <w:footerReference w:type="default" r:id="rId9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  <w:bookmarkStart w:id="0" w:name="_GoBack"/>
      <w:bookmarkEnd w:id="0"/>
      <w:r>
        <w:rPr>
          <w:rFonts w:ascii="仿宋_GB2312" w:eastAsia="仿宋_GB2312" w:hint="eastAsia"/>
          <w:bCs/>
          <w:sz w:val="28"/>
          <w:szCs w:val="28"/>
        </w:rPr>
        <w:t>6.板书：须写明题目、小标题、典型必要图示、重要知识点；布局合理，字号适当。</w:t>
      </w:r>
    </w:p>
    <w:p w:rsidR="00F066C1" w:rsidRDefault="00F066C1" w:rsidP="00F066C1">
      <w:pPr>
        <w:spacing w:afterLines="50" w:after="156"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五</w:t>
      </w:r>
      <w:r w:rsidRPr="005E55BE">
        <w:rPr>
          <w:rFonts w:ascii="仿宋_GB2312" w:eastAsia="仿宋_GB2312" w:hint="eastAsia"/>
          <w:b/>
          <w:sz w:val="32"/>
          <w:szCs w:val="32"/>
        </w:rPr>
        <w:t>、</w:t>
      </w:r>
      <w:r w:rsidRPr="005E55BE">
        <w:rPr>
          <w:rFonts w:ascii="仿宋_GB2312" w:eastAsia="仿宋_GB2312"/>
          <w:b/>
          <w:sz w:val="32"/>
          <w:szCs w:val="32"/>
        </w:rPr>
        <w:t>评分标准</w:t>
      </w:r>
    </w:p>
    <w:p w:rsidR="00446D44" w:rsidRDefault="00446D44" w:rsidP="00F066C1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沈阳市2019年公开招聘中等职业学校专业课教师</w:t>
      </w:r>
    </w:p>
    <w:p w:rsidR="00446D44" w:rsidRPr="00014E12" w:rsidRDefault="00446D44" w:rsidP="00F066C1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446D44" w:rsidTr="007251A5">
        <w:trPr>
          <w:jc w:val="center"/>
        </w:trPr>
        <w:tc>
          <w:tcPr>
            <w:tcW w:w="1313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</w:t>
            </w:r>
            <w:r>
              <w:rPr>
                <w:rFonts w:asciiTheme="minorEastAsia" w:eastAsiaTheme="minorEastAsia" w:hAnsiTheme="minorEastAsia" w:cs="仿宋_GB2312" w:hint="eastAsia"/>
              </w:rPr>
              <w:t>9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-5分）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</w:t>
            </w:r>
            <w:r>
              <w:rPr>
                <w:rFonts w:asciiTheme="minorEastAsia" w:eastAsiaTheme="minorEastAsia" w:hAnsiTheme="minorEastAsia" w:cs="仿宋_GB2312" w:hint="eastAsia"/>
              </w:rPr>
              <w:t>4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34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</w:t>
            </w:r>
            <w:r>
              <w:rPr>
                <w:rFonts w:asciiTheme="minorEastAsia" w:eastAsiaTheme="minorEastAsia" w:hAnsiTheme="minorEastAsia" w:cs="仿宋_GB2312" w:hint="eastAsia"/>
              </w:rPr>
              <w:t>脱节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无明显过渡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</w:t>
            </w:r>
            <w:r>
              <w:rPr>
                <w:rFonts w:asciiTheme="minorEastAsia" w:eastAsiaTheme="minorEastAsia" w:hAnsiTheme="minorEastAsia" w:cs="仿宋_GB2312" w:hint="eastAsia"/>
              </w:rPr>
              <w:t>错误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教学过程设计新颖巧妙，有个性特点。（5-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平淡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混乱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A40BDA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学生实际，运用灵活恰当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一法为主，多法配合，让学生多种感官活动。</w:t>
            </w:r>
            <w:r>
              <w:rPr>
                <w:rFonts w:asciiTheme="minorEastAsia" w:eastAsiaTheme="minorEastAsia" w:hAnsiTheme="minorEastAsia" w:cs="仿宋_GB2312" w:hint="eastAsia"/>
              </w:rPr>
              <w:t>（15-10分）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学生实际，运用恰当</w:t>
            </w:r>
            <w:r>
              <w:rPr>
                <w:rFonts w:asciiTheme="minorEastAsia" w:eastAsiaTheme="minorEastAsia" w:hAnsiTheme="minorEastAsia" w:cs="仿宋_GB2312" w:hint="eastAsia"/>
              </w:rPr>
              <w:t>，教学方法单一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（9-5分）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、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</w:t>
            </w:r>
            <w:r>
              <w:rPr>
                <w:rFonts w:asciiTheme="minorEastAsia" w:eastAsiaTheme="minorEastAsia" w:hAnsiTheme="minorEastAsia" w:cs="仿宋_GB2312" w:hint="eastAsia"/>
              </w:rPr>
              <w:t>不合理，教学方法单一或有错误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（4-0分）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ED7B59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学生接受效果良好。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学生接受效果良好</w:t>
            </w:r>
            <w:r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lastRenderedPageBreak/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lastRenderedPageBreak/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，无明显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一般。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不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较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差。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轻松驾驭课堂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课堂秩序井然。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能力不足，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一般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能力较差，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差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讲授熟练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不够熟练，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Theme="minorEastAsia" w:eastAsiaTheme="minorEastAsia" w:hAnsiTheme="minorEastAsia" w:cs="仿宋_GB2312" w:hint="eastAsia"/>
              </w:rPr>
              <w:t>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生疏，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标准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深入浅出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能调动学生积极性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有一定吸引力和感染力。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声音洪亮、清晰</w:t>
            </w:r>
            <w:r>
              <w:rPr>
                <w:rFonts w:asciiTheme="minorEastAsia" w:eastAsiaTheme="minorEastAsia" w:hAnsiTheme="minorEastAsia" w:cs="仿宋_GB2312" w:hint="eastAsia"/>
              </w:rPr>
              <w:t>，有抑扬顿挫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声音较小、吐字不清，讲授过程平淡。</w:t>
            </w:r>
            <w:r>
              <w:rPr>
                <w:rFonts w:ascii="宋体" w:hAnsi="宋体" w:cs="华文仿宋" w:hint="eastAsia"/>
                <w:spacing w:val="-10"/>
              </w:rPr>
              <w:t>（1</w:t>
            </w:r>
            <w:r w:rsidRPr="00D939AC"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proofErr w:type="gramStart"/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精神饱满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教态自然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F02DAC">
              <w:rPr>
                <w:rFonts w:ascii="宋体" w:hAnsi="宋体" w:hint="eastAsia"/>
              </w:rPr>
              <w:t>举止得体大方，有激情，沉稳自信。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紧张，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平常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，举止僵硬。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状态萎靡，</w:t>
            </w:r>
            <w:proofErr w:type="gramStart"/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失常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</w:rPr>
              <w:t>，举止过于夸张或无肢体动作。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2F70">
              <w:rPr>
                <w:rFonts w:asciiTheme="minorEastAsia" w:eastAsiaTheme="minorEastAsia" w:hAnsiTheme="minorEastAsia" w:cs="仿宋_GB2312" w:hint="eastAsia"/>
              </w:rPr>
              <w:t>仪表端正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得体、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整洁。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与教师形象有不当之处，体态、发型等有不妥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着装与教师形象不符，外表有明显缺陷。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板书文字简练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又能体现课程重点、要点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能激发学生学习兴趣。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板书文字繁琐，重点、难点不够突出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只能简介课程内容。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279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布局合理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字符适度。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</w:t>
            </w:r>
            <w:r>
              <w:rPr>
                <w:rFonts w:asciiTheme="minorEastAsia" w:eastAsiaTheme="minorEastAsia" w:hAnsiTheme="minorEastAsia" w:cs="仿宋_GB2312" w:hint="eastAsia"/>
              </w:rPr>
              <w:t>过长或过短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446D44" w:rsidRPr="00014E12" w:rsidRDefault="00700F1A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446D44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310A3" w:rsidRPr="001310A3" w:rsidRDefault="001310A3" w:rsidP="00446D44">
      <w:pPr>
        <w:rPr>
          <w:rFonts w:ascii="仿宋_GB2312" w:eastAsia="仿宋_GB2312"/>
          <w:sz w:val="32"/>
          <w:szCs w:val="32"/>
        </w:rPr>
      </w:pPr>
    </w:p>
    <w:sectPr w:rsidR="001310A3" w:rsidRPr="001310A3" w:rsidSect="00446D4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F6B" w:rsidRDefault="00B97F6B" w:rsidP="00EB5662">
      <w:r>
        <w:separator/>
      </w:r>
    </w:p>
  </w:endnote>
  <w:endnote w:type="continuationSeparator" w:id="0">
    <w:p w:rsidR="00B97F6B" w:rsidRDefault="00B97F6B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879838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053FAB" w:rsidRDefault="00053FAB" w:rsidP="00261F54">
            <w:pPr>
              <w:pStyle w:val="a5"/>
              <w:jc w:val="right"/>
            </w:pPr>
            <w:r w:rsidRPr="009D76B1">
              <w:rPr>
                <w:rFonts w:asciiTheme="minorEastAsia" w:hAnsiTheme="minorEastAsia"/>
                <w:lang w:val="zh-CN"/>
              </w:rPr>
              <w:t xml:space="preserve"> 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第</w: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Pr="009D76B1">
              <w:rPr>
                <w:rFonts w:asciiTheme="minorEastAsia" w:hAnsiTheme="minorEastAsia"/>
                <w:b/>
                <w:bCs/>
              </w:rPr>
              <w:instrText>PAGE</w:instrTex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68414E">
              <w:rPr>
                <w:rFonts w:asciiTheme="minorEastAsia" w:hAnsiTheme="minorEastAsia"/>
                <w:b/>
                <w:bCs/>
                <w:noProof/>
              </w:rPr>
              <w:t>1</w: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="009D76B1" w:rsidRPr="009D76B1">
              <w:rPr>
                <w:rFonts w:asciiTheme="minorEastAsia" w:hAnsiTheme="minorEastAsia"/>
                <w:b/>
                <w:bCs/>
              </w:rPr>
              <w:t>页</w:t>
            </w:r>
            <w:r w:rsidR="009D76B1" w:rsidRPr="009D76B1">
              <w:rPr>
                <w:rFonts w:asciiTheme="minorEastAsia" w:hAnsiTheme="minorEastAsia"/>
                <w:lang w:val="zh-CN"/>
              </w:rPr>
              <w:t xml:space="preserve"> 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（共</w: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="009D76B1" w:rsidRPr="009D76B1">
              <w:rPr>
                <w:rFonts w:asciiTheme="minorEastAsia" w:hAnsiTheme="minorEastAsia"/>
                <w:b/>
                <w:bCs/>
              </w:rPr>
              <w:instrText>NUMPAGES</w:instrTex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68414E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="009D76B1" w:rsidRPr="009D76B1">
              <w:rPr>
                <w:rFonts w:asciiTheme="minorEastAsia" w:hAnsiTheme="minorEastAsia"/>
                <w:b/>
                <w:bCs/>
              </w:rPr>
              <w:t>页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）</w:t>
            </w:r>
          </w:p>
        </w:sdtContent>
      </w:sdt>
    </w:sdtContent>
  </w:sdt>
  <w:p w:rsidR="009C3546" w:rsidRDefault="009C3546" w:rsidP="009C3546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F6B" w:rsidRDefault="00B97F6B" w:rsidP="00EB5662">
      <w:r>
        <w:separator/>
      </w:r>
    </w:p>
  </w:footnote>
  <w:footnote w:type="continuationSeparator" w:id="0">
    <w:p w:rsidR="00B97F6B" w:rsidRDefault="00B97F6B" w:rsidP="00EB5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54" w:rsidRDefault="001B4A40" w:rsidP="001B4A40"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09"/>
    <w:rsid w:val="00053FAB"/>
    <w:rsid w:val="00067273"/>
    <w:rsid w:val="00080CD8"/>
    <w:rsid w:val="00082E8D"/>
    <w:rsid w:val="000858B8"/>
    <w:rsid w:val="000B3908"/>
    <w:rsid w:val="000B3C73"/>
    <w:rsid w:val="000E37A8"/>
    <w:rsid w:val="000F20FD"/>
    <w:rsid w:val="00105FA0"/>
    <w:rsid w:val="00106D0B"/>
    <w:rsid w:val="00112BE6"/>
    <w:rsid w:val="001310A3"/>
    <w:rsid w:val="00136C64"/>
    <w:rsid w:val="00141E76"/>
    <w:rsid w:val="00194821"/>
    <w:rsid w:val="001A5BC6"/>
    <w:rsid w:val="001B1722"/>
    <w:rsid w:val="001B261A"/>
    <w:rsid w:val="001B2621"/>
    <w:rsid w:val="001B4A40"/>
    <w:rsid w:val="001C277C"/>
    <w:rsid w:val="001C29C2"/>
    <w:rsid w:val="001C5EC1"/>
    <w:rsid w:val="00222C5B"/>
    <w:rsid w:val="0022605E"/>
    <w:rsid w:val="00233327"/>
    <w:rsid w:val="00240F6A"/>
    <w:rsid w:val="00257DAE"/>
    <w:rsid w:val="00261F54"/>
    <w:rsid w:val="0027695B"/>
    <w:rsid w:val="00296071"/>
    <w:rsid w:val="002E2D4C"/>
    <w:rsid w:val="002F70E7"/>
    <w:rsid w:val="00310753"/>
    <w:rsid w:val="0031111D"/>
    <w:rsid w:val="00336EDB"/>
    <w:rsid w:val="003376DC"/>
    <w:rsid w:val="00395837"/>
    <w:rsid w:val="003A24A4"/>
    <w:rsid w:val="003A7E2E"/>
    <w:rsid w:val="003B216E"/>
    <w:rsid w:val="003E3AD2"/>
    <w:rsid w:val="003F4E69"/>
    <w:rsid w:val="00405006"/>
    <w:rsid w:val="00405887"/>
    <w:rsid w:val="00446D44"/>
    <w:rsid w:val="00452FF2"/>
    <w:rsid w:val="00461F3A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63EDE"/>
    <w:rsid w:val="005C0C12"/>
    <w:rsid w:val="005C3ECA"/>
    <w:rsid w:val="005C4A29"/>
    <w:rsid w:val="005D4273"/>
    <w:rsid w:val="005E55BE"/>
    <w:rsid w:val="00632127"/>
    <w:rsid w:val="00652EEF"/>
    <w:rsid w:val="0068414E"/>
    <w:rsid w:val="006843E5"/>
    <w:rsid w:val="006B7113"/>
    <w:rsid w:val="006D6C8B"/>
    <w:rsid w:val="006E2807"/>
    <w:rsid w:val="006F7CF8"/>
    <w:rsid w:val="00700F1A"/>
    <w:rsid w:val="00761A65"/>
    <w:rsid w:val="00764415"/>
    <w:rsid w:val="007664AB"/>
    <w:rsid w:val="00775B24"/>
    <w:rsid w:val="00795E83"/>
    <w:rsid w:val="007A27B1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D19B0"/>
    <w:rsid w:val="008F50DC"/>
    <w:rsid w:val="00903139"/>
    <w:rsid w:val="00910F9D"/>
    <w:rsid w:val="009515CC"/>
    <w:rsid w:val="0097580E"/>
    <w:rsid w:val="00997D57"/>
    <w:rsid w:val="009A5F13"/>
    <w:rsid w:val="009C3546"/>
    <w:rsid w:val="009D76B1"/>
    <w:rsid w:val="00A016CA"/>
    <w:rsid w:val="00A04BDF"/>
    <w:rsid w:val="00A13239"/>
    <w:rsid w:val="00A21EE6"/>
    <w:rsid w:val="00A23AD6"/>
    <w:rsid w:val="00A33268"/>
    <w:rsid w:val="00A95B50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2BAB"/>
    <w:rsid w:val="00B56EB3"/>
    <w:rsid w:val="00B73232"/>
    <w:rsid w:val="00B9761C"/>
    <w:rsid w:val="00B97F6B"/>
    <w:rsid w:val="00BD4D7B"/>
    <w:rsid w:val="00C112E5"/>
    <w:rsid w:val="00C21FFC"/>
    <w:rsid w:val="00C24E2C"/>
    <w:rsid w:val="00C37269"/>
    <w:rsid w:val="00C45A9C"/>
    <w:rsid w:val="00C53560"/>
    <w:rsid w:val="00C5771C"/>
    <w:rsid w:val="00C61318"/>
    <w:rsid w:val="00C7200C"/>
    <w:rsid w:val="00C90C0D"/>
    <w:rsid w:val="00C9651A"/>
    <w:rsid w:val="00CD5107"/>
    <w:rsid w:val="00CE2F94"/>
    <w:rsid w:val="00D43FB8"/>
    <w:rsid w:val="00D559EE"/>
    <w:rsid w:val="00D942B0"/>
    <w:rsid w:val="00DB21C3"/>
    <w:rsid w:val="00DE36E0"/>
    <w:rsid w:val="00DF4408"/>
    <w:rsid w:val="00E27960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066C1"/>
    <w:rsid w:val="00F154A0"/>
    <w:rsid w:val="00F33532"/>
    <w:rsid w:val="00F34162"/>
    <w:rsid w:val="00F7450C"/>
    <w:rsid w:val="00FA0281"/>
    <w:rsid w:val="00FA55F5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footer" w:semiHidden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footer" w:semiHidden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304</Words>
  <Characters>1737</Characters>
  <Application>Microsoft Office Word</Application>
  <DocSecurity>0</DocSecurity>
  <Lines>14</Lines>
  <Paragraphs>4</Paragraphs>
  <ScaleCrop>false</ScaleCrop>
  <Company>微软中国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ljl</cp:lastModifiedBy>
  <cp:revision>7</cp:revision>
  <cp:lastPrinted>2019-06-17T23:49:00Z</cp:lastPrinted>
  <dcterms:created xsi:type="dcterms:W3CDTF">2019-06-17T15:33:00Z</dcterms:created>
  <dcterms:modified xsi:type="dcterms:W3CDTF">2019-06-18T04:32:00Z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