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5024" w:rsidRDefault="00795024" w:rsidP="007A03A7">
      <w:pPr>
        <w:jc w:val="center"/>
        <w:rPr>
          <w:rFonts w:ascii="仿宋_GB2312" w:eastAsia="仿宋_GB2312"/>
          <w:b/>
          <w:sz w:val="36"/>
          <w:szCs w:val="36"/>
        </w:rPr>
      </w:pPr>
      <w:r w:rsidRPr="006C337B">
        <w:rPr>
          <w:rFonts w:ascii="仿宋_GB2312" w:eastAsia="仿宋_GB2312" w:hint="eastAsia"/>
          <w:b/>
          <w:sz w:val="36"/>
          <w:szCs w:val="36"/>
        </w:rPr>
        <w:t>沈阳市</w:t>
      </w:r>
      <w:r w:rsidRPr="006C337B">
        <w:rPr>
          <w:rFonts w:ascii="仿宋_GB2312" w:eastAsia="仿宋_GB2312"/>
          <w:b/>
          <w:sz w:val="36"/>
          <w:szCs w:val="36"/>
        </w:rPr>
        <w:t>2019</w:t>
      </w:r>
      <w:r w:rsidRPr="006C337B">
        <w:rPr>
          <w:rFonts w:ascii="仿宋_GB2312" w:eastAsia="仿宋_GB2312" w:hint="eastAsia"/>
          <w:b/>
          <w:sz w:val="36"/>
          <w:szCs w:val="36"/>
        </w:rPr>
        <w:t>年公开招聘中等职业学校</w:t>
      </w:r>
    </w:p>
    <w:p w:rsidR="00795024" w:rsidRPr="006C337B" w:rsidRDefault="00795024" w:rsidP="007A03A7">
      <w:pPr>
        <w:jc w:val="center"/>
        <w:rPr>
          <w:rFonts w:ascii="黑体" w:eastAsia="黑体" w:hAnsi="黑体" w:cs="黑体"/>
          <w:b/>
          <w:sz w:val="36"/>
          <w:szCs w:val="36"/>
        </w:rPr>
      </w:pPr>
      <w:r w:rsidRPr="006C337B">
        <w:rPr>
          <w:rFonts w:ascii="仿宋_GB2312" w:eastAsia="仿宋_GB2312" w:hint="eastAsia"/>
          <w:b/>
          <w:sz w:val="36"/>
          <w:szCs w:val="36"/>
        </w:rPr>
        <w:t>专业课教师面试试讲题目</w:t>
      </w:r>
      <w:r>
        <w:rPr>
          <w:rFonts w:ascii="仿宋_GB2312" w:eastAsia="仿宋_GB2312" w:hint="eastAsia"/>
          <w:b/>
          <w:sz w:val="36"/>
          <w:szCs w:val="36"/>
        </w:rPr>
        <w:t>二</w:t>
      </w:r>
    </w:p>
    <w:p w:rsidR="00795024" w:rsidRPr="001166B3" w:rsidRDefault="00795024" w:rsidP="00CF518C">
      <w:pPr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 w:rsidRPr="001166B3">
        <w:rPr>
          <w:rFonts w:ascii="仿宋_GB2312" w:eastAsia="仿宋_GB2312" w:hint="eastAsia"/>
          <w:b/>
          <w:sz w:val="28"/>
          <w:szCs w:val="28"/>
        </w:rPr>
        <w:t>一、招聘岗位</w:t>
      </w:r>
    </w:p>
    <w:p w:rsidR="00795024" w:rsidRPr="001166B3" w:rsidRDefault="00795024" w:rsidP="0016550D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1166B3">
        <w:rPr>
          <w:rFonts w:ascii="仿宋_GB2312" w:eastAsia="仿宋_GB2312" w:hint="eastAsia"/>
          <w:sz w:val="28"/>
          <w:szCs w:val="28"/>
        </w:rPr>
        <w:t>中职制冷专业教师</w:t>
      </w:r>
    </w:p>
    <w:p w:rsidR="00795024" w:rsidRPr="001166B3" w:rsidRDefault="00795024" w:rsidP="00CF518C">
      <w:pPr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 w:rsidRPr="001166B3">
        <w:rPr>
          <w:rFonts w:ascii="仿宋_GB2312" w:eastAsia="仿宋_GB2312" w:hint="eastAsia"/>
          <w:b/>
          <w:sz w:val="28"/>
          <w:szCs w:val="28"/>
        </w:rPr>
        <w:t>二、教材名称及版本</w:t>
      </w:r>
    </w:p>
    <w:p w:rsidR="00795024" w:rsidRPr="001166B3" w:rsidRDefault="00795024" w:rsidP="0016550D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1166B3">
        <w:rPr>
          <w:rFonts w:ascii="仿宋_GB2312" w:eastAsia="仿宋_GB2312" w:hint="eastAsia"/>
          <w:sz w:val="28"/>
          <w:szCs w:val="28"/>
        </w:rPr>
        <w:t>教材名称：《制冷和空调系统给排水》</w:t>
      </w:r>
    </w:p>
    <w:p w:rsidR="00795024" w:rsidRPr="001166B3" w:rsidRDefault="00795024" w:rsidP="0016550D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1166B3">
        <w:rPr>
          <w:rFonts w:ascii="仿宋_GB2312" w:eastAsia="仿宋_GB2312" w:hint="eastAsia"/>
          <w:sz w:val="28"/>
          <w:szCs w:val="28"/>
        </w:rPr>
        <w:t>主编：赵继洪</w:t>
      </w:r>
    </w:p>
    <w:p w:rsidR="00795024" w:rsidRPr="001166B3" w:rsidRDefault="00795024" w:rsidP="0016550D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1166B3">
        <w:rPr>
          <w:rFonts w:ascii="仿宋_GB2312" w:eastAsia="仿宋_GB2312" w:hint="eastAsia"/>
          <w:sz w:val="28"/>
          <w:szCs w:val="28"/>
        </w:rPr>
        <w:t>出版单位：机械工业出版社</w:t>
      </w:r>
    </w:p>
    <w:p w:rsidR="00795024" w:rsidRPr="001166B3" w:rsidRDefault="00795024" w:rsidP="0016550D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1166B3">
        <w:rPr>
          <w:rFonts w:ascii="仿宋_GB2312" w:eastAsia="仿宋_GB2312" w:hint="eastAsia"/>
          <w:sz w:val="28"/>
          <w:szCs w:val="28"/>
        </w:rPr>
        <w:t>出版日期：</w:t>
      </w:r>
      <w:r w:rsidRPr="001166B3">
        <w:rPr>
          <w:rFonts w:ascii="仿宋_GB2312" w:eastAsia="仿宋_GB2312"/>
          <w:sz w:val="28"/>
          <w:szCs w:val="28"/>
        </w:rPr>
        <w:t>2016</w:t>
      </w:r>
      <w:r w:rsidRPr="001166B3">
        <w:rPr>
          <w:rFonts w:ascii="仿宋_GB2312" w:eastAsia="仿宋_GB2312" w:hint="eastAsia"/>
          <w:sz w:val="28"/>
          <w:szCs w:val="28"/>
        </w:rPr>
        <w:t>年</w:t>
      </w:r>
      <w:r w:rsidRPr="001166B3">
        <w:rPr>
          <w:rFonts w:ascii="仿宋_GB2312" w:eastAsia="仿宋_GB2312"/>
          <w:sz w:val="28"/>
          <w:szCs w:val="28"/>
        </w:rPr>
        <w:t>11</w:t>
      </w:r>
      <w:r w:rsidRPr="001166B3">
        <w:rPr>
          <w:rFonts w:ascii="仿宋_GB2312" w:eastAsia="仿宋_GB2312" w:hint="eastAsia"/>
          <w:sz w:val="28"/>
          <w:szCs w:val="28"/>
        </w:rPr>
        <w:t>月第</w:t>
      </w:r>
      <w:r w:rsidRPr="001166B3">
        <w:rPr>
          <w:rFonts w:ascii="仿宋_GB2312" w:eastAsia="仿宋_GB2312"/>
          <w:sz w:val="28"/>
          <w:szCs w:val="28"/>
        </w:rPr>
        <w:t>1</w:t>
      </w:r>
      <w:r w:rsidRPr="001166B3">
        <w:rPr>
          <w:rFonts w:ascii="仿宋_GB2312" w:eastAsia="仿宋_GB2312" w:hint="eastAsia"/>
          <w:sz w:val="28"/>
          <w:szCs w:val="28"/>
        </w:rPr>
        <w:t>版第</w:t>
      </w:r>
      <w:r w:rsidRPr="001166B3">
        <w:rPr>
          <w:rFonts w:ascii="仿宋_GB2312" w:eastAsia="仿宋_GB2312"/>
          <w:sz w:val="28"/>
          <w:szCs w:val="28"/>
        </w:rPr>
        <w:t>1</w:t>
      </w:r>
      <w:r w:rsidRPr="001166B3">
        <w:rPr>
          <w:rFonts w:ascii="仿宋_GB2312" w:eastAsia="仿宋_GB2312" w:hint="eastAsia"/>
          <w:sz w:val="28"/>
          <w:szCs w:val="28"/>
        </w:rPr>
        <w:t>次印刷</w:t>
      </w:r>
    </w:p>
    <w:p w:rsidR="00795024" w:rsidRPr="001166B3" w:rsidRDefault="00795024" w:rsidP="0016550D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1166B3">
        <w:rPr>
          <w:rFonts w:ascii="仿宋_GB2312" w:eastAsia="仿宋_GB2312"/>
          <w:sz w:val="28"/>
          <w:szCs w:val="28"/>
        </w:rPr>
        <w:t>ISBN</w:t>
      </w:r>
      <w:r w:rsidRPr="001166B3">
        <w:rPr>
          <w:rFonts w:ascii="仿宋_GB2312" w:eastAsia="仿宋_GB2312" w:hint="eastAsia"/>
          <w:sz w:val="28"/>
          <w:szCs w:val="28"/>
        </w:rPr>
        <w:t>：</w:t>
      </w:r>
      <w:r w:rsidRPr="001166B3">
        <w:rPr>
          <w:rFonts w:ascii="仿宋_GB2312" w:eastAsia="仿宋_GB2312"/>
          <w:sz w:val="28"/>
          <w:szCs w:val="28"/>
        </w:rPr>
        <w:t xml:space="preserve">978-7-111-54788-4 </w:t>
      </w:r>
    </w:p>
    <w:p w:rsidR="00795024" w:rsidRDefault="00795024" w:rsidP="00797A46">
      <w:pPr>
        <w:spacing w:afterLines="50" w:after="156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三、试讲题目</w:t>
      </w:r>
    </w:p>
    <w:p w:rsidR="00795024" w:rsidRPr="0016550D" w:rsidRDefault="00795024" w:rsidP="00797A46">
      <w:pPr>
        <w:spacing w:afterLines="50" w:after="156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16550D">
        <w:rPr>
          <w:rFonts w:ascii="仿宋_GB2312" w:eastAsia="仿宋_GB2312" w:hint="eastAsia"/>
          <w:sz w:val="28"/>
          <w:szCs w:val="28"/>
        </w:rPr>
        <w:t>壳管式换热器的结构及工作原理</w:t>
      </w:r>
    </w:p>
    <w:p w:rsidR="00795024" w:rsidRPr="001166B3" w:rsidRDefault="00795024" w:rsidP="00CF518C">
      <w:pPr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 w:rsidRPr="001166B3">
        <w:rPr>
          <w:rFonts w:ascii="仿宋_GB2312" w:eastAsia="仿宋_GB2312" w:hint="eastAsia"/>
          <w:b/>
          <w:sz w:val="28"/>
          <w:szCs w:val="28"/>
        </w:rPr>
        <w:t>四、试讲要求</w:t>
      </w:r>
    </w:p>
    <w:p w:rsidR="00795024" w:rsidRPr="001166B3" w:rsidRDefault="00795024" w:rsidP="0016550D">
      <w:pPr>
        <w:pStyle w:val="aa"/>
        <w:ind w:firstLineChars="181" w:firstLine="507"/>
        <w:jc w:val="left"/>
        <w:rPr>
          <w:rFonts w:ascii="仿宋_GB2312" w:eastAsia="仿宋_GB2312"/>
          <w:sz w:val="28"/>
          <w:szCs w:val="28"/>
        </w:rPr>
      </w:pPr>
      <w:r w:rsidRPr="001166B3">
        <w:rPr>
          <w:rFonts w:ascii="仿宋_GB2312" w:eastAsia="仿宋_GB2312"/>
          <w:sz w:val="28"/>
          <w:szCs w:val="28"/>
        </w:rPr>
        <w:t>1.</w:t>
      </w:r>
      <w:r w:rsidRPr="001166B3">
        <w:rPr>
          <w:rFonts w:ascii="仿宋_GB2312" w:eastAsia="仿宋_GB2312" w:hint="eastAsia"/>
          <w:sz w:val="28"/>
          <w:szCs w:val="28"/>
        </w:rPr>
        <w:t>教学思路清晰、要点准确、重点突出、教学环节环环相扣，过程设计新颖巧妙</w:t>
      </w:r>
      <w:r w:rsidRPr="001166B3">
        <w:rPr>
          <w:rFonts w:ascii="仿宋_GB2312" w:eastAsia="仿宋_GB2312"/>
          <w:sz w:val="28"/>
          <w:szCs w:val="28"/>
        </w:rPr>
        <w:t>;</w:t>
      </w:r>
    </w:p>
    <w:p w:rsidR="00795024" w:rsidRPr="001166B3" w:rsidRDefault="00795024" w:rsidP="0016550D">
      <w:pPr>
        <w:pStyle w:val="aa"/>
        <w:ind w:firstLine="560"/>
        <w:jc w:val="left"/>
        <w:rPr>
          <w:rFonts w:ascii="仿宋_GB2312" w:eastAsia="仿宋_GB2312"/>
          <w:sz w:val="28"/>
          <w:szCs w:val="28"/>
        </w:rPr>
      </w:pPr>
      <w:r w:rsidRPr="001166B3">
        <w:rPr>
          <w:rFonts w:ascii="仿宋_GB2312" w:eastAsia="仿宋_GB2312"/>
          <w:sz w:val="28"/>
          <w:szCs w:val="28"/>
        </w:rPr>
        <w:t>2.</w:t>
      </w:r>
      <w:r w:rsidRPr="001166B3">
        <w:rPr>
          <w:rFonts w:ascii="仿宋_GB2312" w:eastAsia="仿宋_GB2312" w:hint="eastAsia"/>
          <w:sz w:val="28"/>
          <w:szCs w:val="28"/>
        </w:rPr>
        <w:t>教学方法得当、多样，教学效果良好</w:t>
      </w:r>
      <w:r w:rsidRPr="001166B3">
        <w:rPr>
          <w:rFonts w:ascii="仿宋_GB2312" w:eastAsia="仿宋_GB2312"/>
          <w:sz w:val="28"/>
          <w:szCs w:val="28"/>
        </w:rPr>
        <w:t>;</w:t>
      </w:r>
    </w:p>
    <w:p w:rsidR="00795024" w:rsidRPr="001166B3" w:rsidRDefault="00795024" w:rsidP="0016550D">
      <w:pPr>
        <w:pStyle w:val="aa"/>
        <w:ind w:firstLine="560"/>
        <w:jc w:val="left"/>
        <w:rPr>
          <w:rFonts w:ascii="仿宋_GB2312" w:eastAsia="仿宋_GB2312"/>
          <w:sz w:val="28"/>
          <w:szCs w:val="28"/>
        </w:rPr>
      </w:pPr>
      <w:r w:rsidRPr="001166B3">
        <w:rPr>
          <w:rFonts w:ascii="仿宋_GB2312" w:eastAsia="仿宋_GB2312"/>
          <w:sz w:val="28"/>
          <w:szCs w:val="28"/>
        </w:rPr>
        <w:t>3.</w:t>
      </w:r>
      <w:r w:rsidRPr="001166B3">
        <w:rPr>
          <w:rFonts w:ascii="仿宋_GB2312" w:eastAsia="仿宋_GB2312" w:hint="eastAsia"/>
          <w:sz w:val="28"/>
          <w:szCs w:val="28"/>
        </w:rPr>
        <w:t>语言生动、熟练，具有亲和力和感染力</w:t>
      </w:r>
      <w:r w:rsidRPr="001166B3">
        <w:rPr>
          <w:rFonts w:ascii="仿宋_GB2312" w:eastAsia="仿宋_GB2312"/>
          <w:sz w:val="28"/>
          <w:szCs w:val="28"/>
        </w:rPr>
        <w:t>;</w:t>
      </w:r>
    </w:p>
    <w:p w:rsidR="00795024" w:rsidRPr="001166B3" w:rsidRDefault="00795024" w:rsidP="0016550D">
      <w:pPr>
        <w:pStyle w:val="aa"/>
        <w:ind w:firstLine="560"/>
        <w:jc w:val="left"/>
        <w:rPr>
          <w:rFonts w:ascii="仿宋_GB2312" w:eastAsia="仿宋_GB2312"/>
          <w:sz w:val="28"/>
          <w:szCs w:val="28"/>
        </w:rPr>
      </w:pPr>
      <w:r w:rsidRPr="001166B3">
        <w:rPr>
          <w:rFonts w:ascii="仿宋_GB2312" w:eastAsia="仿宋_GB2312"/>
          <w:sz w:val="28"/>
          <w:szCs w:val="28"/>
        </w:rPr>
        <w:t>4.</w:t>
      </w:r>
      <w:r w:rsidRPr="001166B3">
        <w:rPr>
          <w:rFonts w:ascii="仿宋_GB2312" w:eastAsia="仿宋_GB2312" w:hint="eastAsia"/>
          <w:sz w:val="28"/>
          <w:szCs w:val="28"/>
        </w:rPr>
        <w:t>教态自然、着装整洁、仪</w:t>
      </w:r>
      <w:bookmarkStart w:id="0" w:name="_GoBack"/>
      <w:bookmarkEnd w:id="0"/>
      <w:r w:rsidRPr="001166B3">
        <w:rPr>
          <w:rFonts w:ascii="仿宋_GB2312" w:eastAsia="仿宋_GB2312" w:hint="eastAsia"/>
          <w:sz w:val="28"/>
          <w:szCs w:val="28"/>
        </w:rPr>
        <w:t>表端正</w:t>
      </w:r>
      <w:r w:rsidRPr="001166B3">
        <w:rPr>
          <w:rFonts w:ascii="仿宋_GB2312" w:eastAsia="仿宋_GB2312"/>
          <w:sz w:val="28"/>
          <w:szCs w:val="28"/>
        </w:rPr>
        <w:t>;</w:t>
      </w:r>
    </w:p>
    <w:p w:rsidR="00795024" w:rsidRPr="001166B3" w:rsidRDefault="00795024" w:rsidP="0016550D">
      <w:pPr>
        <w:pStyle w:val="aa"/>
        <w:ind w:firstLine="560"/>
        <w:jc w:val="left"/>
        <w:rPr>
          <w:rFonts w:ascii="仿宋_GB2312" w:eastAsia="仿宋_GB2312"/>
          <w:b/>
          <w:sz w:val="28"/>
          <w:szCs w:val="28"/>
        </w:rPr>
      </w:pPr>
      <w:r w:rsidRPr="001166B3">
        <w:rPr>
          <w:rFonts w:ascii="仿宋_GB2312" w:eastAsia="仿宋_GB2312"/>
          <w:sz w:val="28"/>
          <w:szCs w:val="28"/>
        </w:rPr>
        <w:t>5.</w:t>
      </w:r>
      <w:r w:rsidRPr="001166B3">
        <w:rPr>
          <w:rFonts w:ascii="仿宋_GB2312" w:eastAsia="仿宋_GB2312" w:hint="eastAsia"/>
          <w:sz w:val="28"/>
          <w:szCs w:val="28"/>
        </w:rPr>
        <w:t>板书布局合理，文字规范清晰</w:t>
      </w:r>
    </w:p>
    <w:p w:rsidR="00795024" w:rsidRPr="001166B3" w:rsidRDefault="00A33815" w:rsidP="00CF518C">
      <w:pPr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五</w:t>
      </w:r>
      <w:r w:rsidR="00795024" w:rsidRPr="001166B3">
        <w:rPr>
          <w:rFonts w:ascii="仿宋_GB2312" w:eastAsia="仿宋_GB2312" w:hint="eastAsia"/>
          <w:b/>
          <w:sz w:val="28"/>
          <w:szCs w:val="28"/>
        </w:rPr>
        <w:t>、评分标准</w:t>
      </w:r>
    </w:p>
    <w:p w:rsidR="00795024" w:rsidRDefault="00795024" w:rsidP="0016550D">
      <w:pPr>
        <w:ind w:firstLineChars="200" w:firstLine="560"/>
        <w:jc w:val="left"/>
        <w:rPr>
          <w:rFonts w:ascii="仿宋_GB2312" w:eastAsia="仿宋_GB2312"/>
          <w:sz w:val="32"/>
          <w:szCs w:val="32"/>
        </w:rPr>
      </w:pPr>
      <w:r w:rsidRPr="00A97066">
        <w:rPr>
          <w:rFonts w:ascii="仿宋_GB2312" w:eastAsia="仿宋_GB2312" w:hint="eastAsia"/>
          <w:sz w:val="28"/>
          <w:szCs w:val="28"/>
        </w:rPr>
        <w:t>具体见下表</w:t>
      </w:r>
    </w:p>
    <w:p w:rsidR="00795024" w:rsidRDefault="00795024">
      <w:pPr>
        <w:jc w:val="center"/>
        <w:rPr>
          <w:rFonts w:ascii="仿宋_GB2312" w:eastAsia="仿宋_GB2312"/>
          <w:sz w:val="32"/>
          <w:szCs w:val="32"/>
        </w:rPr>
        <w:sectPr w:rsidR="00795024" w:rsidSect="00960AA2">
          <w:footerReference w:type="default" r:id="rId6"/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:rsidR="00795024" w:rsidRDefault="00795024" w:rsidP="0002179C">
      <w:pPr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014E12">
        <w:rPr>
          <w:rFonts w:ascii="仿宋_GB2312" w:eastAsia="仿宋_GB2312" w:hAnsi="仿宋_GB2312" w:cs="仿宋_GB2312" w:hint="eastAsia"/>
          <w:b/>
          <w:sz w:val="32"/>
          <w:szCs w:val="32"/>
        </w:rPr>
        <w:lastRenderedPageBreak/>
        <w:t>沈阳市</w:t>
      </w:r>
      <w:r w:rsidRPr="00014E12">
        <w:rPr>
          <w:rFonts w:ascii="仿宋_GB2312" w:eastAsia="仿宋_GB2312" w:hAnsi="仿宋_GB2312" w:cs="仿宋_GB2312"/>
          <w:b/>
          <w:sz w:val="32"/>
          <w:szCs w:val="32"/>
        </w:rPr>
        <w:t>2019</w:t>
      </w:r>
      <w:r w:rsidRPr="00014E12">
        <w:rPr>
          <w:rFonts w:ascii="仿宋_GB2312" w:eastAsia="仿宋_GB2312" w:hAnsi="仿宋_GB2312" w:cs="仿宋_GB2312" w:hint="eastAsia"/>
          <w:b/>
          <w:sz w:val="32"/>
          <w:szCs w:val="32"/>
        </w:rPr>
        <w:t>年公开招聘中等职业学校</w:t>
      </w:r>
    </w:p>
    <w:p w:rsidR="00795024" w:rsidRPr="00014E12" w:rsidRDefault="00795024" w:rsidP="0002179C">
      <w:pPr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014E12">
        <w:rPr>
          <w:rFonts w:ascii="仿宋_GB2312" w:eastAsia="仿宋_GB2312" w:hAnsi="仿宋_GB2312" w:cs="仿宋_GB2312" w:hint="eastAsia"/>
          <w:b/>
          <w:sz w:val="32"/>
          <w:szCs w:val="32"/>
        </w:rPr>
        <w:t>专业课教师面试试讲评分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标准</w:t>
      </w:r>
    </w:p>
    <w:tbl>
      <w:tblPr>
        <w:tblW w:w="14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13"/>
        <w:gridCol w:w="1701"/>
        <w:gridCol w:w="708"/>
        <w:gridCol w:w="1560"/>
        <w:gridCol w:w="709"/>
        <w:gridCol w:w="2693"/>
        <w:gridCol w:w="2977"/>
        <w:gridCol w:w="2551"/>
        <w:gridCol w:w="713"/>
      </w:tblGrid>
      <w:tr w:rsidR="00795024" w:rsidTr="00656475">
        <w:trPr>
          <w:jc w:val="center"/>
        </w:trPr>
        <w:tc>
          <w:tcPr>
            <w:tcW w:w="1313" w:type="dxa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面试教师</w:t>
            </w:r>
          </w:p>
        </w:tc>
        <w:tc>
          <w:tcPr>
            <w:tcW w:w="2409" w:type="dxa"/>
            <w:gridSpan w:val="2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60" w:type="dxa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9643" w:type="dxa"/>
            <w:gridSpan w:val="5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95024" w:rsidTr="00656475">
        <w:trPr>
          <w:jc w:val="center"/>
        </w:trPr>
        <w:tc>
          <w:tcPr>
            <w:tcW w:w="1313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项目</w:t>
            </w:r>
          </w:p>
        </w:tc>
        <w:tc>
          <w:tcPr>
            <w:tcW w:w="3969" w:type="dxa"/>
            <w:gridSpan w:val="3"/>
          </w:tcPr>
          <w:p w:rsidR="00795024" w:rsidRPr="008B6598" w:rsidRDefault="00795024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评议指标</w:t>
            </w:r>
          </w:p>
        </w:tc>
        <w:tc>
          <w:tcPr>
            <w:tcW w:w="709" w:type="dxa"/>
          </w:tcPr>
          <w:p w:rsidR="00795024" w:rsidRPr="008B6598" w:rsidRDefault="00795024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分值</w:t>
            </w:r>
          </w:p>
        </w:tc>
        <w:tc>
          <w:tcPr>
            <w:tcW w:w="8221" w:type="dxa"/>
            <w:gridSpan w:val="3"/>
          </w:tcPr>
          <w:p w:rsidR="00795024" w:rsidRPr="008B6598" w:rsidRDefault="00795024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评分标准</w:t>
            </w:r>
          </w:p>
        </w:tc>
        <w:tc>
          <w:tcPr>
            <w:tcW w:w="713" w:type="dxa"/>
          </w:tcPr>
          <w:p w:rsidR="00795024" w:rsidRPr="008B6598" w:rsidRDefault="00795024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得分</w:t>
            </w:r>
          </w:p>
        </w:tc>
      </w:tr>
      <w:tr w:rsidR="00795024" w:rsidTr="00656475">
        <w:trPr>
          <w:jc w:val="center"/>
        </w:trPr>
        <w:tc>
          <w:tcPr>
            <w:tcW w:w="1313" w:type="dxa"/>
            <w:vMerge w:val="restart"/>
            <w:vAlign w:val="center"/>
          </w:tcPr>
          <w:p w:rsidR="00795024" w:rsidRPr="008B6598" w:rsidRDefault="00795024" w:rsidP="0065647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讲授内容（</w:t>
            </w:r>
            <w:r w:rsidRPr="008B6598">
              <w:rPr>
                <w:rFonts w:ascii="仿宋_GB2312" w:eastAsia="仿宋_GB2312" w:hAnsi="仿宋_GB2312" w:cs="仿宋_GB2312"/>
                <w:sz w:val="24"/>
              </w:rPr>
              <w:t>40</w:t>
            </w: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3969" w:type="dxa"/>
            <w:gridSpan w:val="3"/>
            <w:vAlign w:val="center"/>
          </w:tcPr>
          <w:p w:rsidR="00795024" w:rsidRPr="008B6598" w:rsidRDefault="00795024" w:rsidP="00656475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教学内容组织处理得当，教学思路清晰。</w:t>
            </w:r>
          </w:p>
        </w:tc>
        <w:tc>
          <w:tcPr>
            <w:tcW w:w="709" w:type="dxa"/>
            <w:vAlign w:val="center"/>
          </w:tcPr>
          <w:p w:rsidR="00795024" w:rsidRPr="008B6598" w:rsidRDefault="00795024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795024" w:rsidRPr="008B6598" w:rsidRDefault="00795024" w:rsidP="00656475">
            <w:pPr>
              <w:rPr>
                <w:rFonts w:ascii="宋体" w:cs="仿宋_GB2312"/>
              </w:rPr>
            </w:pPr>
            <w:r w:rsidRPr="008B6598">
              <w:rPr>
                <w:rFonts w:ascii="宋体" w:hAnsi="宋体" w:cs="仿宋_GB2312" w:hint="eastAsia"/>
              </w:rPr>
              <w:t>教学内容与教材相吻合</w:t>
            </w:r>
            <w:r w:rsidRPr="008B6598">
              <w:rPr>
                <w:rFonts w:ascii="宋体" w:cs="仿宋_GB2312"/>
              </w:rPr>
              <w:t>,</w:t>
            </w:r>
            <w:r w:rsidRPr="008B6598">
              <w:rPr>
                <w:rFonts w:ascii="宋体" w:hAnsi="宋体" w:cs="仿宋_GB2312" w:hint="eastAsia"/>
              </w:rPr>
              <w:t>有适当扩展</w:t>
            </w:r>
            <w:r w:rsidRPr="008B6598">
              <w:rPr>
                <w:rFonts w:ascii="宋体" w:cs="仿宋_GB2312"/>
              </w:rPr>
              <w:t>,</w:t>
            </w:r>
            <w:r w:rsidRPr="008B6598">
              <w:rPr>
                <w:rFonts w:ascii="宋体" w:hAnsi="宋体" w:cs="仿宋_GB2312" w:hint="eastAsia"/>
              </w:rPr>
              <w:t>教学思路清晰。（</w:t>
            </w:r>
            <w:r w:rsidRPr="008B6598">
              <w:rPr>
                <w:rFonts w:ascii="宋体" w:hAnsi="宋体" w:cs="仿宋_GB2312"/>
              </w:rPr>
              <w:t>15-10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795024" w:rsidRPr="008B6598" w:rsidRDefault="00795024" w:rsidP="00656475">
            <w:pPr>
              <w:rPr>
                <w:rFonts w:ascii="宋体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教学内容与教材无明显错误，教学思路一般。（</w:t>
            </w:r>
            <w:r w:rsidRPr="008B6598">
              <w:rPr>
                <w:rFonts w:ascii="宋体" w:hAnsi="宋体" w:cs="仿宋_GB2312"/>
              </w:rPr>
              <w:t>9-5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795024" w:rsidRPr="008B6598" w:rsidRDefault="00795024" w:rsidP="00656475">
            <w:pPr>
              <w:rPr>
                <w:rFonts w:ascii="宋体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教学内容与教材有偏差，教学思路混乱。（</w:t>
            </w:r>
            <w:r w:rsidRPr="008B6598">
              <w:rPr>
                <w:rFonts w:ascii="宋体" w:hAnsi="宋体" w:cs="仿宋_GB2312"/>
              </w:rPr>
              <w:t>4-0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95024" w:rsidTr="00656475">
        <w:trPr>
          <w:trHeight w:val="634"/>
          <w:jc w:val="center"/>
        </w:trPr>
        <w:tc>
          <w:tcPr>
            <w:tcW w:w="1313" w:type="dxa"/>
            <w:vMerge/>
          </w:tcPr>
          <w:p w:rsidR="00795024" w:rsidRPr="008B6598" w:rsidRDefault="00795024" w:rsidP="0065647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讲解透彻，知识或技能要点准确无误，重点突出。</w:t>
            </w:r>
          </w:p>
        </w:tc>
        <w:tc>
          <w:tcPr>
            <w:tcW w:w="709" w:type="dxa"/>
            <w:vAlign w:val="center"/>
          </w:tcPr>
          <w:p w:rsidR="00795024" w:rsidRPr="008B6598" w:rsidRDefault="00795024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795024" w:rsidRPr="008B6598" w:rsidRDefault="00795024" w:rsidP="00656475">
            <w:pPr>
              <w:rPr>
                <w:rFonts w:ascii="宋体" w:cs="仿宋_GB2312"/>
              </w:rPr>
            </w:pPr>
            <w:r w:rsidRPr="008B6598">
              <w:rPr>
                <w:rFonts w:ascii="宋体" w:hAnsi="宋体" w:cs="仿宋_GB2312" w:hint="eastAsia"/>
              </w:rPr>
              <w:t>讲解透彻，知识或技能要点准确无误，重点突出。（</w:t>
            </w:r>
            <w:r w:rsidRPr="008B6598">
              <w:rPr>
                <w:rFonts w:ascii="宋体" w:hAnsi="宋体" w:cs="仿宋_GB2312"/>
              </w:rPr>
              <w:t>10-7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795024" w:rsidRPr="008B6598" w:rsidRDefault="00795024" w:rsidP="00656475">
            <w:pPr>
              <w:rPr>
                <w:rFonts w:ascii="宋体" w:cs="仿宋_GB2312"/>
              </w:rPr>
            </w:pPr>
            <w:r w:rsidRPr="008B6598">
              <w:rPr>
                <w:rFonts w:ascii="宋体" w:hAnsi="宋体" w:cs="仿宋_GB2312" w:hint="eastAsia"/>
              </w:rPr>
              <w:t>讲解含糊，知识或技能要点、重点无明显区分。（</w:t>
            </w:r>
            <w:r w:rsidRPr="008B6598">
              <w:rPr>
                <w:rFonts w:ascii="宋体" w:hAnsi="宋体" w:cs="仿宋_GB2312"/>
              </w:rPr>
              <w:t>6-4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795024" w:rsidRPr="008B6598" w:rsidRDefault="00795024" w:rsidP="00656475">
            <w:pPr>
              <w:rPr>
                <w:rFonts w:ascii="宋体" w:cs="仿宋_GB2312"/>
              </w:rPr>
            </w:pPr>
            <w:r w:rsidRPr="008B6598">
              <w:rPr>
                <w:rFonts w:ascii="宋体" w:hAnsi="宋体" w:cs="仿宋_GB2312" w:hint="eastAsia"/>
              </w:rPr>
              <w:t>讲解有明显错误，知识或技能要点、重点无区分。（</w:t>
            </w:r>
            <w:r w:rsidRPr="008B6598">
              <w:rPr>
                <w:rFonts w:ascii="宋体" w:hAnsi="宋体" w:cs="仿宋_GB2312"/>
              </w:rPr>
              <w:t>3-0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95024" w:rsidTr="00656475">
        <w:trPr>
          <w:jc w:val="center"/>
        </w:trPr>
        <w:tc>
          <w:tcPr>
            <w:tcW w:w="1313" w:type="dxa"/>
            <w:vMerge/>
          </w:tcPr>
          <w:p w:rsidR="00795024" w:rsidRPr="008B6598" w:rsidRDefault="00795024" w:rsidP="0065647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导入、新授、练习、结课、作业等教学环节的设计环环相扣，过渡自然。</w:t>
            </w:r>
          </w:p>
        </w:tc>
        <w:tc>
          <w:tcPr>
            <w:tcW w:w="709" w:type="dxa"/>
            <w:vAlign w:val="center"/>
          </w:tcPr>
          <w:p w:rsidR="00795024" w:rsidRPr="008B6598" w:rsidRDefault="00795024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导入、新授、练习、结课、作业等教学环节的设计环环相扣，过渡自然。（</w:t>
            </w:r>
            <w:r w:rsidRPr="008B6598">
              <w:rPr>
                <w:rFonts w:ascii="宋体" w:hAnsi="宋体" w:cs="仿宋_GB2312"/>
              </w:rPr>
              <w:t>10-7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导入、新授、练习、结课、作业等教学环节的设计环环脱节，无明显过渡。（</w:t>
            </w:r>
            <w:r w:rsidRPr="008B6598">
              <w:rPr>
                <w:rFonts w:ascii="宋体" w:hAnsi="宋体" w:cs="仿宋_GB2312"/>
              </w:rPr>
              <w:t>6-4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导入、新授、练习、结课、作业等教学环节的设计错误。（</w:t>
            </w:r>
            <w:r w:rsidRPr="008B6598">
              <w:rPr>
                <w:rFonts w:ascii="宋体" w:hAnsi="宋体" w:cs="仿宋_GB2312"/>
              </w:rPr>
              <w:t>3-0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95024" w:rsidRPr="00EC437F" w:rsidTr="00656475">
        <w:trPr>
          <w:jc w:val="center"/>
        </w:trPr>
        <w:tc>
          <w:tcPr>
            <w:tcW w:w="1313" w:type="dxa"/>
            <w:vMerge/>
          </w:tcPr>
          <w:p w:rsidR="00795024" w:rsidRPr="008B6598" w:rsidRDefault="00795024" w:rsidP="0065647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教学过程设计新颖巧妙，有个性特点。</w:t>
            </w:r>
          </w:p>
        </w:tc>
        <w:tc>
          <w:tcPr>
            <w:tcW w:w="709" w:type="dxa"/>
            <w:vAlign w:val="center"/>
          </w:tcPr>
          <w:p w:rsidR="00795024" w:rsidRPr="008B6598" w:rsidRDefault="00795024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教学过程设计新颖巧妙，有个性特点。（</w:t>
            </w:r>
            <w:r w:rsidRPr="008B6598">
              <w:rPr>
                <w:rFonts w:ascii="宋体" w:hAnsi="宋体" w:cs="仿宋_GB2312"/>
              </w:rPr>
              <w:t>5-4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教学过程设计平淡。（</w:t>
            </w:r>
            <w:r w:rsidRPr="008B6598">
              <w:rPr>
                <w:rFonts w:ascii="宋体" w:hAnsi="宋体" w:cs="仿宋_GB2312"/>
              </w:rPr>
              <w:t>3-2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教学过程设计混乱。（</w:t>
            </w:r>
            <w:r w:rsidRPr="008B6598">
              <w:rPr>
                <w:rFonts w:ascii="宋体" w:hAnsi="宋体" w:cs="仿宋_GB2312"/>
              </w:rPr>
              <w:t>1-0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95024" w:rsidRPr="00EC437F" w:rsidTr="00656475">
        <w:trPr>
          <w:jc w:val="center"/>
        </w:trPr>
        <w:tc>
          <w:tcPr>
            <w:tcW w:w="1313" w:type="dxa"/>
            <w:vMerge w:val="restart"/>
            <w:vAlign w:val="center"/>
          </w:tcPr>
          <w:p w:rsidR="00795024" w:rsidRPr="008B6598" w:rsidRDefault="00795024" w:rsidP="0065647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教学方法（</w:t>
            </w:r>
            <w:r w:rsidRPr="008B6598">
              <w:rPr>
                <w:rFonts w:ascii="仿宋_GB2312" w:eastAsia="仿宋_GB2312" w:hAnsi="仿宋_GB2312" w:cs="仿宋_GB2312"/>
                <w:sz w:val="24"/>
              </w:rPr>
              <w:t>25</w:t>
            </w: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3969" w:type="dxa"/>
            <w:gridSpan w:val="3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教法是否针对教材、学生实际，运用灵活恰当，一法为主，多法配合，让学生多种感官活动。</w:t>
            </w:r>
          </w:p>
        </w:tc>
        <w:tc>
          <w:tcPr>
            <w:tcW w:w="709" w:type="dxa"/>
            <w:vAlign w:val="center"/>
          </w:tcPr>
          <w:p w:rsidR="00795024" w:rsidRPr="008B6598" w:rsidRDefault="00795024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教法是否针对教材课程内容，结合学生实际，运用灵活恰当，一法为主，多法配合，让学生多种感官活动。（</w:t>
            </w:r>
            <w:r w:rsidRPr="008B6598">
              <w:rPr>
                <w:rFonts w:ascii="宋体" w:hAnsi="宋体" w:cs="仿宋_GB2312"/>
              </w:rPr>
              <w:t>15-10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教法是否针对教材课程内容，结合学生实际，运用恰当，教学方法单一。（</w:t>
            </w:r>
            <w:r w:rsidRPr="008B6598">
              <w:rPr>
                <w:rFonts w:ascii="宋体" w:hAnsi="宋体" w:cs="仿宋_GB2312"/>
              </w:rPr>
              <w:t>9-5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教法是否针对教材、学生实际，运用不合理，教学方法单一或有错误。（</w:t>
            </w:r>
            <w:r w:rsidRPr="008B6598">
              <w:rPr>
                <w:rFonts w:ascii="宋体" w:hAnsi="宋体" w:cs="仿宋_GB2312"/>
              </w:rPr>
              <w:t>4-0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95024" w:rsidTr="00656475">
        <w:trPr>
          <w:jc w:val="center"/>
        </w:trPr>
        <w:tc>
          <w:tcPr>
            <w:tcW w:w="1313" w:type="dxa"/>
            <w:vMerge/>
            <w:vAlign w:val="center"/>
          </w:tcPr>
          <w:p w:rsidR="00795024" w:rsidRPr="008B6598" w:rsidRDefault="00795024" w:rsidP="0065647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能激发学生兴趣，互动教学，学生接受效果良好。</w:t>
            </w:r>
          </w:p>
        </w:tc>
        <w:tc>
          <w:tcPr>
            <w:tcW w:w="709" w:type="dxa"/>
            <w:vAlign w:val="center"/>
          </w:tcPr>
          <w:p w:rsidR="00795024" w:rsidRPr="008B6598" w:rsidRDefault="00795024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能激发学生兴趣，互动教学，学生接受效果良好。（</w:t>
            </w:r>
            <w:r w:rsidRPr="008B6598">
              <w:rPr>
                <w:rFonts w:ascii="宋体" w:hAnsi="宋体" w:cs="仿宋_GB2312"/>
              </w:rPr>
              <w:t>5-4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能激发学生兴趣，无明显互动教学，学生接受效果一般。（</w:t>
            </w:r>
            <w:r w:rsidRPr="008B6598">
              <w:rPr>
                <w:rFonts w:ascii="宋体" w:hAnsi="宋体" w:cs="仿宋_GB2312"/>
              </w:rPr>
              <w:t>3-2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不能激发学生兴趣，无互动教学，学生接受效果较差。（</w:t>
            </w:r>
            <w:r w:rsidRPr="008B6598">
              <w:rPr>
                <w:rFonts w:ascii="宋体" w:hAnsi="宋体" w:cs="仿宋_GB2312"/>
              </w:rPr>
              <w:t>1-0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95024" w:rsidTr="00656475">
        <w:trPr>
          <w:jc w:val="center"/>
        </w:trPr>
        <w:tc>
          <w:tcPr>
            <w:tcW w:w="1313" w:type="dxa"/>
            <w:vMerge/>
            <w:vAlign w:val="center"/>
          </w:tcPr>
          <w:p w:rsidR="00795024" w:rsidRPr="008B6598" w:rsidRDefault="00795024" w:rsidP="0065647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轻松驾驭课堂，课堂秩序井然。</w:t>
            </w:r>
          </w:p>
        </w:tc>
        <w:tc>
          <w:tcPr>
            <w:tcW w:w="709" w:type="dxa"/>
            <w:vAlign w:val="center"/>
          </w:tcPr>
          <w:p w:rsidR="00795024" w:rsidRPr="008B6598" w:rsidRDefault="00795024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轻松驾驭课堂，课堂秩序井然。（</w:t>
            </w:r>
            <w:r w:rsidRPr="008B6598">
              <w:rPr>
                <w:rFonts w:ascii="宋体" w:hAnsi="宋体" w:cs="仿宋_GB2312"/>
              </w:rPr>
              <w:t>5-4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驾驭课堂能力不足，课堂秩序一般。（</w:t>
            </w:r>
            <w:r w:rsidRPr="008B6598">
              <w:rPr>
                <w:rFonts w:ascii="宋体" w:hAnsi="宋体" w:cs="仿宋_GB2312"/>
              </w:rPr>
              <w:t>3-2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驾驭课堂能力较差，课堂秩序差。（</w:t>
            </w:r>
            <w:r w:rsidRPr="008B6598">
              <w:rPr>
                <w:rFonts w:ascii="宋体" w:hAnsi="宋体" w:cs="仿宋_GB2312"/>
              </w:rPr>
              <w:t>1-0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95024" w:rsidTr="00656475">
        <w:trPr>
          <w:jc w:val="center"/>
        </w:trPr>
        <w:tc>
          <w:tcPr>
            <w:tcW w:w="1313" w:type="dxa"/>
            <w:vMerge w:val="restart"/>
            <w:vAlign w:val="center"/>
          </w:tcPr>
          <w:p w:rsidR="00795024" w:rsidRPr="008B6598" w:rsidRDefault="00795024" w:rsidP="0065647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语言表达（</w:t>
            </w:r>
            <w:r w:rsidRPr="008B6598">
              <w:rPr>
                <w:rFonts w:ascii="仿宋_GB2312" w:eastAsia="仿宋_GB2312" w:hAnsi="仿宋_GB2312" w:cs="仿宋_GB2312"/>
                <w:sz w:val="24"/>
              </w:rPr>
              <w:t>15</w:t>
            </w: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3969" w:type="dxa"/>
            <w:gridSpan w:val="3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语言生动，讲授熟练，普通话标准、流利。</w:t>
            </w:r>
          </w:p>
        </w:tc>
        <w:tc>
          <w:tcPr>
            <w:tcW w:w="709" w:type="dxa"/>
            <w:vAlign w:val="center"/>
          </w:tcPr>
          <w:p w:rsidR="00795024" w:rsidRPr="008B6598" w:rsidRDefault="00795024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讲授熟练，普通话</w:t>
            </w: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8B6598">
              <w:rPr>
                <w:rFonts w:ascii="宋体" w:hAnsi="宋体" w:cs="仿宋_GB2312" w:hint="eastAsia"/>
              </w:rPr>
              <w:t>流利。（</w:t>
            </w:r>
            <w:r w:rsidRPr="008B6598">
              <w:rPr>
                <w:rFonts w:ascii="宋体" w:hAnsi="宋体" w:cs="仿宋_GB2312"/>
              </w:rPr>
              <w:t>5-4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讲授不够熟练，普通话不够</w:t>
            </w: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8B6598">
              <w:rPr>
                <w:rFonts w:ascii="宋体" w:hAnsi="宋体" w:cs="仿宋_GB2312" w:hint="eastAsia"/>
              </w:rPr>
              <w:t>流利。（</w:t>
            </w:r>
            <w:r w:rsidRPr="008B6598">
              <w:rPr>
                <w:rFonts w:ascii="宋体" w:hAnsi="宋体" w:cs="仿宋_GB2312"/>
              </w:rPr>
              <w:t>3-2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讲授生疏，普通话不标准。（</w:t>
            </w:r>
            <w:r w:rsidRPr="008B6598">
              <w:rPr>
                <w:rFonts w:ascii="宋体" w:hAnsi="宋体" w:cs="仿宋_GB2312"/>
              </w:rPr>
              <w:t>1-0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95024" w:rsidTr="00656475">
        <w:trPr>
          <w:jc w:val="center"/>
        </w:trPr>
        <w:tc>
          <w:tcPr>
            <w:tcW w:w="1313" w:type="dxa"/>
            <w:vMerge/>
          </w:tcPr>
          <w:p w:rsidR="00795024" w:rsidRPr="008B6598" w:rsidRDefault="00795024" w:rsidP="0065647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深入浅出，能调动学生积极性，有一定吸引力和感染力。</w:t>
            </w:r>
          </w:p>
        </w:tc>
        <w:tc>
          <w:tcPr>
            <w:tcW w:w="709" w:type="dxa"/>
            <w:vAlign w:val="center"/>
          </w:tcPr>
          <w:p w:rsidR="00795024" w:rsidRPr="008B6598" w:rsidRDefault="00795024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深入浅出，能调动学生积极性，有一定吸引力和感染力。（</w:t>
            </w:r>
            <w:r w:rsidRPr="008B6598">
              <w:rPr>
                <w:rFonts w:ascii="宋体" w:hAnsi="宋体" w:cs="仿宋_GB2312"/>
              </w:rPr>
              <w:t>5-4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华文仿宋" w:hint="eastAsia"/>
                <w:spacing w:val="-10"/>
              </w:rPr>
              <w:t>教学语言基本能完成教学任务，缺少个性化风格</w:t>
            </w:r>
            <w:r w:rsidRPr="008B6598">
              <w:rPr>
                <w:rFonts w:ascii="宋体" w:hAnsi="宋体" w:cs="仿宋_GB2312" w:hint="eastAsia"/>
              </w:rPr>
              <w:t>。（</w:t>
            </w:r>
            <w:r w:rsidRPr="008B6598">
              <w:rPr>
                <w:rFonts w:ascii="宋体" w:hAnsi="宋体" w:cs="仿宋_GB2312"/>
              </w:rPr>
              <w:t>3-2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华文仿宋" w:hint="eastAsia"/>
                <w:spacing w:val="-10"/>
              </w:rPr>
              <w:t>讲解混乱不清或口吃结巴，有明显语病。（</w:t>
            </w:r>
            <w:r w:rsidRPr="008B6598">
              <w:rPr>
                <w:rFonts w:ascii="宋体" w:hAnsi="宋体" w:cs="华文仿宋"/>
                <w:spacing w:val="-10"/>
              </w:rPr>
              <w:t>1</w:t>
            </w:r>
            <w:r w:rsidRPr="008B6598">
              <w:rPr>
                <w:rFonts w:ascii="宋体" w:cs="华文仿宋"/>
                <w:spacing w:val="-10"/>
              </w:rPr>
              <w:t>-0</w:t>
            </w:r>
            <w:r w:rsidRPr="008B6598"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95024" w:rsidTr="00656475">
        <w:trPr>
          <w:jc w:val="center"/>
        </w:trPr>
        <w:tc>
          <w:tcPr>
            <w:tcW w:w="1313" w:type="dxa"/>
            <w:vMerge/>
          </w:tcPr>
          <w:p w:rsidR="00795024" w:rsidRPr="008B6598" w:rsidRDefault="00795024" w:rsidP="0065647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声音洪亮、清晰。</w:t>
            </w:r>
          </w:p>
        </w:tc>
        <w:tc>
          <w:tcPr>
            <w:tcW w:w="709" w:type="dxa"/>
            <w:vAlign w:val="center"/>
          </w:tcPr>
          <w:p w:rsidR="00795024" w:rsidRPr="008B6598" w:rsidRDefault="00795024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声音洪亮、清晰，有抑扬顿挫。（</w:t>
            </w:r>
            <w:r w:rsidRPr="008B6598">
              <w:rPr>
                <w:rFonts w:ascii="宋体" w:hAnsi="宋体" w:cs="仿宋_GB2312"/>
              </w:rPr>
              <w:t>5-4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华文仿宋" w:hint="eastAsia"/>
                <w:spacing w:val="-10"/>
              </w:rPr>
              <w:t>声音洪亮、吐字清晰，但讲授语气平淡。</w:t>
            </w:r>
            <w:r w:rsidRPr="008B6598">
              <w:rPr>
                <w:rFonts w:ascii="宋体" w:hAnsi="宋体" w:cs="仿宋_GB2312" w:hint="eastAsia"/>
              </w:rPr>
              <w:t>（</w:t>
            </w:r>
            <w:r w:rsidRPr="008B6598">
              <w:rPr>
                <w:rFonts w:ascii="宋体" w:hAnsi="宋体" w:cs="仿宋_GB2312"/>
              </w:rPr>
              <w:t>3-2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华文仿宋" w:hint="eastAsia"/>
                <w:spacing w:val="-10"/>
              </w:rPr>
              <w:t>声音较小、吐字不清，讲授过程平淡。（</w:t>
            </w:r>
            <w:r w:rsidRPr="008B6598">
              <w:rPr>
                <w:rFonts w:ascii="宋体" w:hAnsi="宋体" w:cs="华文仿宋"/>
                <w:spacing w:val="-10"/>
              </w:rPr>
              <w:t>1</w:t>
            </w:r>
            <w:r w:rsidRPr="008B6598">
              <w:rPr>
                <w:rFonts w:ascii="宋体" w:cs="华文仿宋"/>
                <w:spacing w:val="-10"/>
              </w:rPr>
              <w:t>-0</w:t>
            </w:r>
            <w:r w:rsidRPr="008B6598"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95024" w:rsidTr="00656475">
        <w:trPr>
          <w:jc w:val="center"/>
        </w:trPr>
        <w:tc>
          <w:tcPr>
            <w:tcW w:w="1313" w:type="dxa"/>
            <w:vMerge w:val="restart"/>
            <w:vAlign w:val="center"/>
          </w:tcPr>
          <w:p w:rsidR="00795024" w:rsidRPr="008B6598" w:rsidRDefault="00795024" w:rsidP="0065647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教学仪表（</w:t>
            </w:r>
            <w:r w:rsidRPr="008B6598">
              <w:rPr>
                <w:rFonts w:ascii="仿宋_GB2312" w:eastAsia="仿宋_GB2312" w:hAnsi="仿宋_GB2312" w:cs="仿宋_GB2312"/>
                <w:sz w:val="24"/>
              </w:rPr>
              <w:t>10</w:t>
            </w: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3969" w:type="dxa"/>
            <w:gridSpan w:val="3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精神饱满，教态自然，举止得体。</w:t>
            </w:r>
          </w:p>
        </w:tc>
        <w:tc>
          <w:tcPr>
            <w:tcW w:w="709" w:type="dxa"/>
            <w:vAlign w:val="center"/>
          </w:tcPr>
          <w:p w:rsidR="00795024" w:rsidRPr="008B6598" w:rsidRDefault="00795024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精神饱满，教态自然，</w:t>
            </w:r>
            <w:r w:rsidRPr="008B6598">
              <w:rPr>
                <w:rFonts w:ascii="宋体" w:hAnsi="宋体" w:hint="eastAsia"/>
              </w:rPr>
              <w:t>举止得体大方，有激情，沉稳自信。</w:t>
            </w:r>
            <w:r w:rsidRPr="008B6598">
              <w:rPr>
                <w:rFonts w:ascii="宋体" w:hAnsi="宋体" w:cs="仿宋_GB2312" w:hint="eastAsia"/>
              </w:rPr>
              <w:t>（</w:t>
            </w:r>
            <w:r w:rsidRPr="008B6598">
              <w:rPr>
                <w:rFonts w:ascii="宋体" w:hAnsi="宋体" w:cs="仿宋_GB2312"/>
              </w:rPr>
              <w:t>5-4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精神紧张，教态平常，举止僵硬。（</w:t>
            </w:r>
            <w:r w:rsidRPr="008B6598">
              <w:rPr>
                <w:rFonts w:ascii="宋体" w:hAnsi="宋体" w:cs="仿宋_GB2312"/>
              </w:rPr>
              <w:t>3-2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精神状态萎靡，教态失常，举止过于夸张或无肢体动作。（</w:t>
            </w:r>
            <w:r w:rsidRPr="008B6598">
              <w:rPr>
                <w:rFonts w:ascii="宋体" w:hAnsi="宋体" w:cs="仿宋_GB2312"/>
              </w:rPr>
              <w:t>1-0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95024" w:rsidTr="00656475">
        <w:trPr>
          <w:jc w:val="center"/>
        </w:trPr>
        <w:tc>
          <w:tcPr>
            <w:tcW w:w="1313" w:type="dxa"/>
            <w:vMerge/>
            <w:vAlign w:val="center"/>
          </w:tcPr>
          <w:p w:rsidR="00795024" w:rsidRPr="008B6598" w:rsidRDefault="00795024" w:rsidP="0065647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仪表端正，着装整洁。</w:t>
            </w:r>
          </w:p>
        </w:tc>
        <w:tc>
          <w:tcPr>
            <w:tcW w:w="709" w:type="dxa"/>
            <w:vAlign w:val="center"/>
          </w:tcPr>
          <w:p w:rsidR="00795024" w:rsidRPr="008B6598" w:rsidRDefault="00795024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仪表端正，着装得体、整洁。（</w:t>
            </w:r>
            <w:r w:rsidRPr="008B6598">
              <w:rPr>
                <w:rFonts w:ascii="宋体" w:hAnsi="宋体" w:cs="仿宋_GB2312"/>
              </w:rPr>
              <w:t>5-4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仪表、着装与教师形象有不当之处，体态、发型等有不妥。（</w:t>
            </w:r>
            <w:r w:rsidRPr="008B6598">
              <w:rPr>
                <w:rFonts w:ascii="宋体" w:hAnsi="宋体" w:cs="仿宋_GB2312"/>
              </w:rPr>
              <w:t>3-2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仪表、着装与教师形象不符，外表有明显缺陷。（</w:t>
            </w:r>
            <w:r w:rsidRPr="008B6598">
              <w:rPr>
                <w:rFonts w:ascii="宋体" w:hAnsi="宋体" w:cs="仿宋_GB2312"/>
              </w:rPr>
              <w:t>1-0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95024" w:rsidTr="00656475">
        <w:trPr>
          <w:trHeight w:val="345"/>
          <w:jc w:val="center"/>
        </w:trPr>
        <w:tc>
          <w:tcPr>
            <w:tcW w:w="1313" w:type="dxa"/>
            <w:vMerge w:val="restart"/>
            <w:vAlign w:val="center"/>
          </w:tcPr>
          <w:p w:rsidR="00795024" w:rsidRPr="008B6598" w:rsidRDefault="00795024" w:rsidP="0065647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板书（</w:t>
            </w:r>
            <w:r w:rsidRPr="008B6598">
              <w:rPr>
                <w:rFonts w:ascii="仿宋_GB2312" w:eastAsia="仿宋_GB2312" w:hAnsi="仿宋_GB2312" w:cs="仿宋_GB2312"/>
                <w:sz w:val="24"/>
              </w:rPr>
              <w:t>10</w:t>
            </w: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3969" w:type="dxa"/>
            <w:gridSpan w:val="3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言简意赅，有启发性。</w:t>
            </w:r>
          </w:p>
        </w:tc>
        <w:tc>
          <w:tcPr>
            <w:tcW w:w="709" w:type="dxa"/>
            <w:vAlign w:val="center"/>
          </w:tcPr>
          <w:p w:rsidR="00795024" w:rsidRPr="008B6598" w:rsidRDefault="00795024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板书文字简练，又能体现课程重点、要点，能激发学生学习兴趣。（</w:t>
            </w:r>
            <w:r w:rsidRPr="008B6598">
              <w:rPr>
                <w:rFonts w:ascii="宋体" w:hAnsi="宋体" w:cs="仿宋_GB2312"/>
              </w:rPr>
              <w:t>5-4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板书文字繁琐，重点、难点不够突出，只能简介课程内容。（</w:t>
            </w:r>
            <w:r w:rsidRPr="008B6598">
              <w:rPr>
                <w:rFonts w:ascii="宋体" w:hAnsi="宋体" w:cs="仿宋_GB2312"/>
              </w:rPr>
              <w:t>3-2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无板书或板书书写内容不能体现课程内容。（</w:t>
            </w:r>
            <w:r w:rsidRPr="008B6598">
              <w:rPr>
                <w:rFonts w:ascii="宋体" w:hAnsi="宋体" w:cs="仿宋_GB2312"/>
              </w:rPr>
              <w:t>1-0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95024" w:rsidTr="00656475">
        <w:trPr>
          <w:trHeight w:val="279"/>
          <w:jc w:val="center"/>
        </w:trPr>
        <w:tc>
          <w:tcPr>
            <w:tcW w:w="1313" w:type="dxa"/>
            <w:vMerge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布局合理，文图规范清晰，字符适度。</w:t>
            </w:r>
          </w:p>
        </w:tc>
        <w:tc>
          <w:tcPr>
            <w:tcW w:w="709" w:type="dxa"/>
            <w:vAlign w:val="center"/>
          </w:tcPr>
          <w:p w:rsidR="00795024" w:rsidRPr="008B6598" w:rsidRDefault="00795024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宋体" w:hAnsi="宋体" w:cs="仿宋_GB2312" w:hint="eastAsia"/>
              </w:rPr>
              <w:t>根据黑板空间布局合理，文图规范清晰，字符适度。（</w:t>
            </w:r>
            <w:r w:rsidRPr="008B6598">
              <w:rPr>
                <w:rFonts w:ascii="宋体" w:hAnsi="宋体" w:cs="仿宋_GB2312"/>
              </w:rPr>
              <w:t>5-4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795024" w:rsidRPr="008B6598" w:rsidRDefault="00795024" w:rsidP="00656475">
            <w:pPr>
              <w:rPr>
                <w:rFonts w:ascii="宋体" w:cs="仿宋_GB2312"/>
              </w:rPr>
            </w:pPr>
            <w:r w:rsidRPr="008B6598">
              <w:rPr>
                <w:rFonts w:ascii="宋体" w:hAnsi="宋体" w:cs="仿宋_GB2312" w:hint="eastAsia"/>
              </w:rPr>
              <w:t>不能合理利用空间，布局不合理，文图规范清晰，字符过长或过短。（</w:t>
            </w:r>
            <w:r w:rsidRPr="008B6598">
              <w:rPr>
                <w:rFonts w:ascii="宋体" w:hAnsi="宋体" w:cs="仿宋_GB2312"/>
              </w:rPr>
              <w:t>3-2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795024" w:rsidRPr="008B6598" w:rsidRDefault="00795024" w:rsidP="00656475">
            <w:pPr>
              <w:rPr>
                <w:rFonts w:ascii="宋体" w:cs="仿宋_GB2312"/>
              </w:rPr>
            </w:pPr>
            <w:r w:rsidRPr="008B6598">
              <w:rPr>
                <w:rFonts w:ascii="宋体" w:hAnsi="宋体" w:cs="仿宋_GB2312" w:hint="eastAsia"/>
              </w:rPr>
              <w:t>板书书写混乱，文图有明显错误，字迹潦草，字符严重不合理。（</w:t>
            </w:r>
            <w:r w:rsidRPr="008B6598">
              <w:rPr>
                <w:rFonts w:ascii="宋体" w:hAnsi="宋体" w:cs="仿宋_GB2312"/>
              </w:rPr>
              <w:t>1-0</w:t>
            </w:r>
            <w:r w:rsidRPr="008B6598">
              <w:rPr>
                <w:rFonts w:ascii="宋体" w:hAnsi="宋体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95024" w:rsidTr="00656475">
        <w:trPr>
          <w:trHeight w:val="650"/>
          <w:jc w:val="center"/>
        </w:trPr>
        <w:tc>
          <w:tcPr>
            <w:tcW w:w="3014" w:type="dxa"/>
            <w:gridSpan w:val="2"/>
            <w:vAlign w:val="center"/>
          </w:tcPr>
          <w:p w:rsidR="00795024" w:rsidRPr="008B6598" w:rsidRDefault="00795024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评审专家签字</w:t>
            </w:r>
          </w:p>
        </w:tc>
        <w:tc>
          <w:tcPr>
            <w:tcW w:w="5670" w:type="dxa"/>
            <w:gridSpan w:val="4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795024" w:rsidRPr="008B6598" w:rsidRDefault="00795024" w:rsidP="0065647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B6598">
              <w:rPr>
                <w:rFonts w:ascii="仿宋_GB2312" w:eastAsia="仿宋_GB2312" w:hAnsi="仿宋_GB2312" w:cs="仿宋_GB2312" w:hint="eastAsia"/>
                <w:sz w:val="24"/>
              </w:rPr>
              <w:t>总成绩</w:t>
            </w:r>
          </w:p>
        </w:tc>
        <w:tc>
          <w:tcPr>
            <w:tcW w:w="3264" w:type="dxa"/>
            <w:gridSpan w:val="2"/>
            <w:vAlign w:val="center"/>
          </w:tcPr>
          <w:p w:rsidR="00795024" w:rsidRPr="008B6598" w:rsidRDefault="00795024" w:rsidP="0065647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795024" w:rsidRDefault="00795024" w:rsidP="0002179C"/>
    <w:p w:rsidR="00795024" w:rsidRDefault="00795024" w:rsidP="0002179C">
      <w:pPr>
        <w:rPr>
          <w:rFonts w:ascii="仿宋_GB2312" w:eastAsia="仿宋_GB2312"/>
          <w:sz w:val="32"/>
          <w:szCs w:val="32"/>
        </w:rPr>
      </w:pPr>
    </w:p>
    <w:sectPr w:rsidR="00795024" w:rsidSect="0002179C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B15" w:rsidRDefault="009D3B15">
      <w:r>
        <w:separator/>
      </w:r>
    </w:p>
  </w:endnote>
  <w:endnote w:type="continuationSeparator" w:id="0">
    <w:p w:rsidR="009D3B15" w:rsidRDefault="009D3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5024" w:rsidRDefault="00795024" w:rsidP="00797A46">
    <w:pPr>
      <w:pStyle w:val="a5"/>
      <w:jc w:val="right"/>
    </w:pPr>
    <w:r>
      <w:rPr>
        <w:rFonts w:hint="eastAsia"/>
        <w:szCs w:val="21"/>
      </w:rPr>
      <w:t>第</w:t>
    </w:r>
    <w:r>
      <w:rPr>
        <w:szCs w:val="21"/>
      </w:rPr>
      <w:t xml:space="preserve"> </w:t>
    </w:r>
    <w:r>
      <w:rPr>
        <w:szCs w:val="21"/>
      </w:rPr>
      <w:fldChar w:fldCharType="begin"/>
    </w:r>
    <w:r>
      <w:rPr>
        <w:szCs w:val="21"/>
      </w:rPr>
      <w:instrText xml:space="preserve"> PAGE </w:instrText>
    </w:r>
    <w:r>
      <w:rPr>
        <w:szCs w:val="21"/>
      </w:rPr>
      <w:fldChar w:fldCharType="separate"/>
    </w:r>
    <w:r w:rsidR="00A33815">
      <w:rPr>
        <w:noProof/>
        <w:szCs w:val="21"/>
      </w:rPr>
      <w:t>2</w:t>
    </w:r>
    <w:r>
      <w:rPr>
        <w:szCs w:val="21"/>
      </w:rPr>
      <w:fldChar w:fldCharType="end"/>
    </w:r>
    <w:r>
      <w:rPr>
        <w:szCs w:val="21"/>
      </w:rPr>
      <w:t xml:space="preserve"> </w:t>
    </w:r>
    <w:r>
      <w:rPr>
        <w:rFonts w:hint="eastAsia"/>
        <w:szCs w:val="21"/>
      </w:rPr>
      <w:t>页</w:t>
    </w:r>
    <w:r>
      <w:rPr>
        <w:szCs w:val="21"/>
      </w:rPr>
      <w:t xml:space="preserve"> </w:t>
    </w:r>
    <w:r>
      <w:rPr>
        <w:rFonts w:hint="eastAsia"/>
        <w:szCs w:val="21"/>
      </w:rPr>
      <w:t>共</w:t>
    </w:r>
    <w:r>
      <w:rPr>
        <w:szCs w:val="21"/>
      </w:rPr>
      <w:t xml:space="preserve"> </w:t>
    </w:r>
    <w:r>
      <w:rPr>
        <w:szCs w:val="21"/>
      </w:rPr>
      <w:fldChar w:fldCharType="begin"/>
    </w:r>
    <w:r>
      <w:rPr>
        <w:szCs w:val="21"/>
      </w:rPr>
      <w:instrText xml:space="preserve"> NUMPAGES </w:instrText>
    </w:r>
    <w:r>
      <w:rPr>
        <w:szCs w:val="21"/>
      </w:rPr>
      <w:fldChar w:fldCharType="separate"/>
    </w:r>
    <w:r w:rsidR="00A33815">
      <w:rPr>
        <w:noProof/>
        <w:szCs w:val="21"/>
      </w:rPr>
      <w:t>3</w:t>
    </w:r>
    <w:r>
      <w:rPr>
        <w:szCs w:val="21"/>
      </w:rPr>
      <w:fldChar w:fldCharType="end"/>
    </w:r>
    <w:r>
      <w:rPr>
        <w:szCs w:val="21"/>
      </w:rPr>
      <w:t xml:space="preserve"> </w:t>
    </w:r>
    <w:r>
      <w:rPr>
        <w:rFonts w:hint="eastAsia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B15" w:rsidRDefault="009D3B15">
      <w:r>
        <w:separator/>
      </w:r>
    </w:p>
  </w:footnote>
  <w:footnote w:type="continuationSeparator" w:id="0">
    <w:p w:rsidR="009D3B15" w:rsidRDefault="009D3B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3C09"/>
    <w:rsid w:val="00014E12"/>
    <w:rsid w:val="0002179C"/>
    <w:rsid w:val="000406A4"/>
    <w:rsid w:val="00067273"/>
    <w:rsid w:val="00082E8D"/>
    <w:rsid w:val="000858B8"/>
    <w:rsid w:val="000A3878"/>
    <w:rsid w:val="000A3E8E"/>
    <w:rsid w:val="000E37A8"/>
    <w:rsid w:val="000F20FD"/>
    <w:rsid w:val="000F5209"/>
    <w:rsid w:val="00105FA0"/>
    <w:rsid w:val="00106D0B"/>
    <w:rsid w:val="001166B3"/>
    <w:rsid w:val="001310A3"/>
    <w:rsid w:val="00141E76"/>
    <w:rsid w:val="0016550D"/>
    <w:rsid w:val="00194821"/>
    <w:rsid w:val="001A32C2"/>
    <w:rsid w:val="001A5BC6"/>
    <w:rsid w:val="001B1722"/>
    <w:rsid w:val="001B261A"/>
    <w:rsid w:val="001B2621"/>
    <w:rsid w:val="001C29C2"/>
    <w:rsid w:val="001C5EC1"/>
    <w:rsid w:val="00222C5B"/>
    <w:rsid w:val="0022605E"/>
    <w:rsid w:val="00233327"/>
    <w:rsid w:val="002339BD"/>
    <w:rsid w:val="00240F6A"/>
    <w:rsid w:val="00247FED"/>
    <w:rsid w:val="00257DAE"/>
    <w:rsid w:val="0027695B"/>
    <w:rsid w:val="00296071"/>
    <w:rsid w:val="002E2D4C"/>
    <w:rsid w:val="002F70E7"/>
    <w:rsid w:val="00304B95"/>
    <w:rsid w:val="00310753"/>
    <w:rsid w:val="0031111D"/>
    <w:rsid w:val="00321E8B"/>
    <w:rsid w:val="00336EDB"/>
    <w:rsid w:val="003376DC"/>
    <w:rsid w:val="00395837"/>
    <w:rsid w:val="003B216E"/>
    <w:rsid w:val="003E3AD2"/>
    <w:rsid w:val="003F4E69"/>
    <w:rsid w:val="00405006"/>
    <w:rsid w:val="00405887"/>
    <w:rsid w:val="00452FF2"/>
    <w:rsid w:val="00463C09"/>
    <w:rsid w:val="0048272C"/>
    <w:rsid w:val="004852C4"/>
    <w:rsid w:val="00486257"/>
    <w:rsid w:val="00486973"/>
    <w:rsid w:val="00495961"/>
    <w:rsid w:val="004A19F3"/>
    <w:rsid w:val="004A1AD9"/>
    <w:rsid w:val="004A27F0"/>
    <w:rsid w:val="004A4A37"/>
    <w:rsid w:val="004A5AE9"/>
    <w:rsid w:val="004B6346"/>
    <w:rsid w:val="00524E9E"/>
    <w:rsid w:val="00527983"/>
    <w:rsid w:val="00543880"/>
    <w:rsid w:val="005842AA"/>
    <w:rsid w:val="005C3ECA"/>
    <w:rsid w:val="005D4273"/>
    <w:rsid w:val="005E55BE"/>
    <w:rsid w:val="00612997"/>
    <w:rsid w:val="00632127"/>
    <w:rsid w:val="00644D87"/>
    <w:rsid w:val="00652EEF"/>
    <w:rsid w:val="00656475"/>
    <w:rsid w:val="006843E5"/>
    <w:rsid w:val="006B7113"/>
    <w:rsid w:val="006C0C8D"/>
    <w:rsid w:val="006C337B"/>
    <w:rsid w:val="006D1278"/>
    <w:rsid w:val="006D6C8B"/>
    <w:rsid w:val="006E2807"/>
    <w:rsid w:val="006F7CF8"/>
    <w:rsid w:val="00761A65"/>
    <w:rsid w:val="00764415"/>
    <w:rsid w:val="007664AB"/>
    <w:rsid w:val="00775B24"/>
    <w:rsid w:val="00795024"/>
    <w:rsid w:val="00795E83"/>
    <w:rsid w:val="00797A46"/>
    <w:rsid w:val="007A03A7"/>
    <w:rsid w:val="007D7DE5"/>
    <w:rsid w:val="007E007F"/>
    <w:rsid w:val="00805450"/>
    <w:rsid w:val="00815E73"/>
    <w:rsid w:val="008165FD"/>
    <w:rsid w:val="00834ABE"/>
    <w:rsid w:val="00874004"/>
    <w:rsid w:val="00886E1D"/>
    <w:rsid w:val="008A09DC"/>
    <w:rsid w:val="008B6598"/>
    <w:rsid w:val="008B7A30"/>
    <w:rsid w:val="008D1360"/>
    <w:rsid w:val="008F50DC"/>
    <w:rsid w:val="00903139"/>
    <w:rsid w:val="009347D3"/>
    <w:rsid w:val="00960AA2"/>
    <w:rsid w:val="0097580E"/>
    <w:rsid w:val="00997D57"/>
    <w:rsid w:val="009A5F13"/>
    <w:rsid w:val="009B4AAE"/>
    <w:rsid w:val="009D3B15"/>
    <w:rsid w:val="00A016CA"/>
    <w:rsid w:val="00A13239"/>
    <w:rsid w:val="00A21EE6"/>
    <w:rsid w:val="00A23AD6"/>
    <w:rsid w:val="00A33815"/>
    <w:rsid w:val="00A35CC6"/>
    <w:rsid w:val="00A47DA5"/>
    <w:rsid w:val="00A97066"/>
    <w:rsid w:val="00AA3480"/>
    <w:rsid w:val="00AA3771"/>
    <w:rsid w:val="00AD0001"/>
    <w:rsid w:val="00AD6815"/>
    <w:rsid w:val="00AF2170"/>
    <w:rsid w:val="00AF3059"/>
    <w:rsid w:val="00AF58B2"/>
    <w:rsid w:val="00B17AA0"/>
    <w:rsid w:val="00B212D9"/>
    <w:rsid w:val="00B445E6"/>
    <w:rsid w:val="00B45F04"/>
    <w:rsid w:val="00B56EB3"/>
    <w:rsid w:val="00B73232"/>
    <w:rsid w:val="00B9761C"/>
    <w:rsid w:val="00BD4D7B"/>
    <w:rsid w:val="00C112E5"/>
    <w:rsid w:val="00C21FFC"/>
    <w:rsid w:val="00C37269"/>
    <w:rsid w:val="00C45A9C"/>
    <w:rsid w:val="00C5771C"/>
    <w:rsid w:val="00C61318"/>
    <w:rsid w:val="00C90C0D"/>
    <w:rsid w:val="00C9651A"/>
    <w:rsid w:val="00CA448E"/>
    <w:rsid w:val="00CE2F94"/>
    <w:rsid w:val="00CF518C"/>
    <w:rsid w:val="00D43FB8"/>
    <w:rsid w:val="00D559EE"/>
    <w:rsid w:val="00D804E9"/>
    <w:rsid w:val="00DB2098"/>
    <w:rsid w:val="00DB21C3"/>
    <w:rsid w:val="00DE36E0"/>
    <w:rsid w:val="00DF4408"/>
    <w:rsid w:val="00E27A2C"/>
    <w:rsid w:val="00E4623A"/>
    <w:rsid w:val="00E525ED"/>
    <w:rsid w:val="00E526DC"/>
    <w:rsid w:val="00E549A0"/>
    <w:rsid w:val="00E81AB6"/>
    <w:rsid w:val="00EA39B5"/>
    <w:rsid w:val="00EA7C30"/>
    <w:rsid w:val="00EB0A75"/>
    <w:rsid w:val="00EB5662"/>
    <w:rsid w:val="00EC437F"/>
    <w:rsid w:val="00EF294C"/>
    <w:rsid w:val="00F154A0"/>
    <w:rsid w:val="00F33532"/>
    <w:rsid w:val="00F34162"/>
    <w:rsid w:val="00F41C92"/>
    <w:rsid w:val="00F64DB3"/>
    <w:rsid w:val="00F7450C"/>
    <w:rsid w:val="00FA0281"/>
    <w:rsid w:val="00FC0BE7"/>
    <w:rsid w:val="1C6500DA"/>
    <w:rsid w:val="1F2953F9"/>
    <w:rsid w:val="21FF1B04"/>
    <w:rsid w:val="2AB81DAB"/>
    <w:rsid w:val="37F30A8A"/>
    <w:rsid w:val="3EE475F5"/>
    <w:rsid w:val="40CF3EBF"/>
    <w:rsid w:val="47B9580E"/>
    <w:rsid w:val="4AD961F8"/>
    <w:rsid w:val="4BBA78B1"/>
    <w:rsid w:val="4CF47C43"/>
    <w:rsid w:val="4D370E5D"/>
    <w:rsid w:val="4FC863DA"/>
    <w:rsid w:val="507D3439"/>
    <w:rsid w:val="556B391A"/>
    <w:rsid w:val="567B428F"/>
    <w:rsid w:val="579A679A"/>
    <w:rsid w:val="5DDB1A6A"/>
    <w:rsid w:val="67063526"/>
    <w:rsid w:val="6E0473D9"/>
    <w:rsid w:val="6FB06DAF"/>
    <w:rsid w:val="75806A1E"/>
    <w:rsid w:val="76CE1637"/>
    <w:rsid w:val="79D8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39B2D0E7-6529-41B9-85F8-A32B2B53C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AA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rsid w:val="00960AA2"/>
    <w:pPr>
      <w:jc w:val="left"/>
    </w:pPr>
  </w:style>
  <w:style w:type="character" w:customStyle="1" w:styleId="Char">
    <w:name w:val="批注文字 Char"/>
    <w:link w:val="a3"/>
    <w:uiPriority w:val="99"/>
    <w:semiHidden/>
    <w:locked/>
    <w:rsid w:val="00960AA2"/>
    <w:rPr>
      <w:rFonts w:ascii="Calibri" w:hAnsi="Calibri" w:cs="Times New Roman"/>
      <w:kern w:val="2"/>
      <w:sz w:val="24"/>
      <w:szCs w:val="24"/>
    </w:rPr>
  </w:style>
  <w:style w:type="paragraph" w:styleId="a4">
    <w:name w:val="Balloon Text"/>
    <w:basedOn w:val="a"/>
    <w:link w:val="Char0"/>
    <w:uiPriority w:val="99"/>
    <w:semiHidden/>
    <w:rsid w:val="00960AA2"/>
    <w:rPr>
      <w:sz w:val="18"/>
      <w:szCs w:val="18"/>
    </w:rPr>
  </w:style>
  <w:style w:type="character" w:customStyle="1" w:styleId="Char0">
    <w:name w:val="批注框文本 Char"/>
    <w:link w:val="a4"/>
    <w:uiPriority w:val="99"/>
    <w:semiHidden/>
    <w:locked/>
    <w:rsid w:val="00960AA2"/>
    <w:rPr>
      <w:rFonts w:ascii="Calibri" w:hAnsi="Calibri"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960AA2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character" w:customStyle="1" w:styleId="Char1">
    <w:name w:val="页脚 Char"/>
    <w:link w:val="a5"/>
    <w:uiPriority w:val="99"/>
    <w:locked/>
    <w:rsid w:val="00960AA2"/>
    <w:rPr>
      <w:rFonts w:cs="Times New Roman"/>
      <w:sz w:val="18"/>
    </w:rPr>
  </w:style>
  <w:style w:type="paragraph" w:styleId="a6">
    <w:name w:val="header"/>
    <w:basedOn w:val="a"/>
    <w:link w:val="Char2"/>
    <w:uiPriority w:val="99"/>
    <w:semiHidden/>
    <w:rsid w:val="00960A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link w:val="a6"/>
    <w:uiPriority w:val="99"/>
    <w:semiHidden/>
    <w:locked/>
    <w:rsid w:val="00960AA2"/>
    <w:rPr>
      <w:rFonts w:ascii="Calibri" w:hAnsi="Calibri" w:cs="Times New Roman"/>
      <w:kern w:val="2"/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rsid w:val="00960AA2"/>
    <w:rPr>
      <w:b/>
      <w:bCs/>
    </w:rPr>
  </w:style>
  <w:style w:type="character" w:customStyle="1" w:styleId="Char3">
    <w:name w:val="批注主题 Char"/>
    <w:link w:val="a7"/>
    <w:uiPriority w:val="99"/>
    <w:semiHidden/>
    <w:locked/>
    <w:rsid w:val="00960AA2"/>
    <w:rPr>
      <w:rFonts w:ascii="Calibri" w:hAnsi="Calibri" w:cs="Times New Roman"/>
      <w:b/>
      <w:bCs/>
      <w:kern w:val="2"/>
      <w:sz w:val="24"/>
      <w:szCs w:val="24"/>
    </w:rPr>
  </w:style>
  <w:style w:type="table" w:styleId="a8">
    <w:name w:val="Table Grid"/>
    <w:basedOn w:val="a1"/>
    <w:uiPriority w:val="99"/>
    <w:rsid w:val="00960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uiPriority w:val="99"/>
    <w:semiHidden/>
    <w:rsid w:val="00960AA2"/>
    <w:rPr>
      <w:rFonts w:cs="Times New Roman"/>
      <w:sz w:val="21"/>
      <w:szCs w:val="21"/>
    </w:rPr>
  </w:style>
  <w:style w:type="character" w:customStyle="1" w:styleId="Char10">
    <w:name w:val="页脚 Char1"/>
    <w:uiPriority w:val="99"/>
    <w:semiHidden/>
    <w:rsid w:val="00960AA2"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rsid w:val="00960AA2"/>
    <w:pPr>
      <w:spacing w:beforeLines="25" w:afterLines="25" w:line="300" w:lineRule="auto"/>
      <w:ind w:firstLineChars="200" w:firstLine="200"/>
    </w:pPr>
    <w:rPr>
      <w:rFonts w:eastAsia="仿宋_GB2312"/>
      <w:kern w:val="0"/>
      <w:sz w:val="20"/>
      <w:szCs w:val="20"/>
    </w:rPr>
  </w:style>
  <w:style w:type="character" w:customStyle="1" w:styleId="5-Char">
    <w:name w:val="5-内文 Char"/>
    <w:link w:val="5-"/>
    <w:uiPriority w:val="99"/>
    <w:locked/>
    <w:rsid w:val="00960AA2"/>
    <w:rPr>
      <w:rFonts w:ascii="Calibri" w:eastAsia="仿宋_GB2312" w:hAnsi="Calibri"/>
      <w:kern w:val="0"/>
      <w:sz w:val="20"/>
    </w:rPr>
  </w:style>
  <w:style w:type="paragraph" w:styleId="aa">
    <w:name w:val="List Paragraph"/>
    <w:basedOn w:val="a"/>
    <w:uiPriority w:val="99"/>
    <w:qFormat/>
    <w:rsid w:val="0016550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298</Words>
  <Characters>1700</Characters>
  <Application>Microsoft Office Word</Application>
  <DocSecurity>0</DocSecurity>
  <Lines>14</Lines>
  <Paragraphs>3</Paragraphs>
  <ScaleCrop>false</ScaleCrop>
  <Company>微软中国</Company>
  <LinksUpToDate>false</LinksUpToDate>
  <CharactersWithSpaces>1995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Administrator</cp:lastModifiedBy>
  <cp:revision>19</cp:revision>
  <cp:lastPrinted>2019-06-18T01:51:00Z</cp:lastPrinted>
  <dcterms:created xsi:type="dcterms:W3CDTF">2019-06-17T02:30:00Z</dcterms:created>
  <dcterms:modified xsi:type="dcterms:W3CDTF">2019-06-18T01:51:00Z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