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09" w:rsidRDefault="000E0609" w:rsidP="000E0609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0E0609" w:rsidRPr="002904BC" w:rsidRDefault="000E0609" w:rsidP="0002042D">
      <w:pPr>
        <w:spacing w:after="0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</w:t>
      </w:r>
      <w:r w:rsidR="002A2FF8">
        <w:rPr>
          <w:rFonts w:ascii="黑体" w:eastAsia="黑体" w:hAnsi="黑体" w:cs="黑体" w:hint="eastAsia"/>
          <w:b/>
          <w:sz w:val="36"/>
          <w:szCs w:val="36"/>
        </w:rPr>
        <w:t>实践操作</w:t>
      </w:r>
      <w:r w:rsidRPr="00DF4408">
        <w:rPr>
          <w:rFonts w:ascii="黑体" w:eastAsia="黑体" w:hAnsi="黑体" w:cs="黑体" w:hint="eastAsia"/>
          <w:b/>
          <w:sz w:val="36"/>
          <w:szCs w:val="36"/>
        </w:rPr>
        <w:t>题目</w:t>
      </w:r>
      <w:r w:rsidR="00803056"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0E0609" w:rsidRDefault="006B79FF" w:rsidP="0002042D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b/>
          <w:sz w:val="28"/>
          <w:szCs w:val="28"/>
        </w:rPr>
      </w:pPr>
      <w:r w:rsidRPr="006B79FF">
        <w:rPr>
          <w:rFonts w:ascii="仿宋_GB2312" w:eastAsia="仿宋_GB2312" w:hint="eastAsia"/>
          <w:b/>
          <w:sz w:val="28"/>
          <w:szCs w:val="28"/>
        </w:rPr>
        <w:t>一、</w:t>
      </w:r>
      <w:r w:rsidR="009E68EE">
        <w:rPr>
          <w:rFonts w:ascii="仿宋_GB2312" w:eastAsia="仿宋_GB2312" w:hint="eastAsia"/>
          <w:b/>
          <w:sz w:val="28"/>
          <w:szCs w:val="28"/>
        </w:rPr>
        <w:t>考试内容</w:t>
      </w:r>
    </w:p>
    <w:p w:rsidR="005F73AA" w:rsidRPr="005F73AA" w:rsidRDefault="005F73AA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 w:rsidRPr="005F73AA">
        <w:rPr>
          <w:rFonts w:ascii="仿宋_GB2312" w:eastAsia="仿宋_GB2312" w:hint="eastAsia"/>
          <w:sz w:val="28"/>
          <w:szCs w:val="28"/>
        </w:rPr>
        <w:t>任务一：</w:t>
      </w:r>
      <w:r w:rsidR="00803056">
        <w:rPr>
          <w:rFonts w:ascii="仿宋_GB2312" w:eastAsia="仿宋_GB2312" w:hint="eastAsia"/>
          <w:sz w:val="28"/>
          <w:szCs w:val="28"/>
        </w:rPr>
        <w:t>抹茶</w:t>
      </w:r>
      <w:r w:rsidR="00745CF5">
        <w:rPr>
          <w:rFonts w:ascii="仿宋_GB2312" w:eastAsia="仿宋_GB2312" w:hint="eastAsia"/>
          <w:sz w:val="28"/>
          <w:szCs w:val="28"/>
        </w:rPr>
        <w:t>曲奇</w:t>
      </w:r>
    </w:p>
    <w:p w:rsidR="005F73AA" w:rsidRDefault="005F73AA" w:rsidP="0002042D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 w:rsidRPr="005F73AA">
        <w:rPr>
          <w:rFonts w:ascii="仿宋_GB2312" w:eastAsia="仿宋_GB2312" w:hint="eastAsia"/>
          <w:sz w:val="28"/>
          <w:szCs w:val="28"/>
        </w:rPr>
        <w:t>任务二：</w:t>
      </w:r>
      <w:r w:rsidR="00803056">
        <w:rPr>
          <w:rFonts w:ascii="仿宋_GB2312" w:eastAsia="仿宋_GB2312" w:hint="eastAsia"/>
          <w:sz w:val="28"/>
          <w:szCs w:val="28"/>
        </w:rPr>
        <w:t>油脂</w:t>
      </w:r>
      <w:r w:rsidR="00745CF5">
        <w:rPr>
          <w:rFonts w:ascii="仿宋_GB2312" w:eastAsia="仿宋_GB2312" w:hint="eastAsia"/>
          <w:sz w:val="28"/>
          <w:szCs w:val="28"/>
        </w:rPr>
        <w:t>蛋糕</w:t>
      </w:r>
    </w:p>
    <w:p w:rsidR="00A22B0F" w:rsidRDefault="005F73AA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 w:rsidRPr="005F73AA">
        <w:rPr>
          <w:rFonts w:ascii="仿宋_GB2312" w:eastAsia="仿宋_GB2312" w:hint="eastAsia"/>
          <w:sz w:val="28"/>
          <w:szCs w:val="28"/>
        </w:rPr>
        <w:t>任务三：甜面包</w:t>
      </w:r>
    </w:p>
    <w:p w:rsidR="009E68EE" w:rsidRPr="009E68EE" w:rsidRDefault="009E68EE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b/>
          <w:sz w:val="28"/>
          <w:szCs w:val="28"/>
        </w:rPr>
      </w:pPr>
      <w:r w:rsidRPr="009E68EE">
        <w:rPr>
          <w:rFonts w:ascii="仿宋_GB2312" w:eastAsia="仿宋_GB2312" w:hint="eastAsia"/>
          <w:b/>
          <w:sz w:val="28"/>
          <w:szCs w:val="28"/>
        </w:rPr>
        <w:t>二、</w:t>
      </w:r>
      <w:r w:rsidR="00A22B0F" w:rsidRPr="009E68EE">
        <w:rPr>
          <w:rFonts w:ascii="仿宋_GB2312" w:eastAsia="仿宋_GB2312" w:hint="eastAsia"/>
          <w:b/>
          <w:sz w:val="28"/>
          <w:szCs w:val="28"/>
        </w:rPr>
        <w:t>制作要求</w:t>
      </w:r>
    </w:p>
    <w:p w:rsidR="005F73AA" w:rsidRPr="005F73AA" w:rsidRDefault="00A22B0F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要求</w:t>
      </w:r>
      <w:r w:rsidR="00665817">
        <w:rPr>
          <w:rFonts w:ascii="仿宋_GB2312" w:eastAsia="仿宋_GB2312" w:hint="eastAsia"/>
          <w:sz w:val="28"/>
          <w:szCs w:val="28"/>
        </w:rPr>
        <w:t>考生利用250克</w:t>
      </w:r>
      <w:r w:rsidR="00745CF5">
        <w:rPr>
          <w:rFonts w:ascii="仿宋_GB2312" w:eastAsia="仿宋_GB2312" w:hint="eastAsia"/>
          <w:sz w:val="28"/>
          <w:szCs w:val="28"/>
        </w:rPr>
        <w:t>黄油</w:t>
      </w:r>
      <w:r w:rsidR="00025700">
        <w:rPr>
          <w:rFonts w:ascii="仿宋_GB2312" w:eastAsia="仿宋_GB2312" w:hint="eastAsia"/>
          <w:sz w:val="28"/>
          <w:szCs w:val="28"/>
        </w:rPr>
        <w:t>为主要原料</w:t>
      </w:r>
      <w:r w:rsidR="00665817">
        <w:rPr>
          <w:rFonts w:ascii="仿宋_GB2312" w:eastAsia="仿宋_GB2312" w:hint="eastAsia"/>
          <w:sz w:val="28"/>
          <w:szCs w:val="28"/>
        </w:rPr>
        <w:t>制作10人量</w:t>
      </w:r>
      <w:r w:rsidR="00745CF5">
        <w:rPr>
          <w:rFonts w:ascii="仿宋_GB2312" w:eastAsia="仿宋_GB2312" w:hint="eastAsia"/>
          <w:sz w:val="28"/>
          <w:szCs w:val="28"/>
        </w:rPr>
        <w:t>曲奇</w:t>
      </w:r>
      <w:r w:rsidR="00665817">
        <w:rPr>
          <w:rFonts w:ascii="仿宋_GB2312" w:eastAsia="仿宋_GB2312" w:hint="eastAsia"/>
          <w:sz w:val="28"/>
          <w:szCs w:val="28"/>
        </w:rPr>
        <w:t>；10个鸡蛋</w:t>
      </w:r>
      <w:r w:rsidR="00025700">
        <w:rPr>
          <w:rFonts w:ascii="仿宋_GB2312" w:eastAsia="仿宋_GB2312" w:hint="eastAsia"/>
          <w:sz w:val="28"/>
          <w:szCs w:val="28"/>
        </w:rPr>
        <w:t>为主要原料</w:t>
      </w:r>
      <w:r w:rsidR="00665817">
        <w:rPr>
          <w:rFonts w:ascii="仿宋_GB2312" w:eastAsia="仿宋_GB2312" w:hint="eastAsia"/>
          <w:sz w:val="28"/>
          <w:szCs w:val="28"/>
        </w:rPr>
        <w:t>制作10人量蛋糕；1</w:t>
      </w:r>
      <w:r>
        <w:rPr>
          <w:rFonts w:ascii="仿宋_GB2312" w:eastAsia="仿宋_GB2312" w:hint="eastAsia"/>
          <w:sz w:val="28"/>
          <w:szCs w:val="28"/>
        </w:rPr>
        <w:t>500</w:t>
      </w:r>
      <w:r w:rsidR="00665817">
        <w:rPr>
          <w:rFonts w:ascii="仿宋_GB2312" w:eastAsia="仿宋_GB2312" w:hint="eastAsia"/>
          <w:sz w:val="28"/>
          <w:szCs w:val="28"/>
        </w:rPr>
        <w:t>克面粉</w:t>
      </w:r>
      <w:r w:rsidR="00025700">
        <w:rPr>
          <w:rFonts w:ascii="仿宋_GB2312" w:eastAsia="仿宋_GB2312" w:hint="eastAsia"/>
          <w:sz w:val="28"/>
          <w:szCs w:val="28"/>
        </w:rPr>
        <w:t>为主要原料</w:t>
      </w:r>
      <w:r>
        <w:rPr>
          <w:rFonts w:ascii="仿宋_GB2312" w:eastAsia="仿宋_GB2312" w:hint="eastAsia"/>
          <w:sz w:val="28"/>
          <w:szCs w:val="28"/>
        </w:rPr>
        <w:t>制作</w:t>
      </w:r>
      <w:r w:rsidR="00665817">
        <w:rPr>
          <w:rFonts w:ascii="仿宋_GB2312" w:eastAsia="仿宋_GB2312" w:hint="eastAsia"/>
          <w:sz w:val="28"/>
          <w:szCs w:val="28"/>
        </w:rPr>
        <w:t>10</w:t>
      </w:r>
      <w:r w:rsidR="00803056">
        <w:rPr>
          <w:rFonts w:ascii="仿宋_GB2312" w:eastAsia="仿宋_GB2312" w:hint="eastAsia"/>
          <w:sz w:val="28"/>
          <w:szCs w:val="28"/>
        </w:rPr>
        <w:t>人</w:t>
      </w:r>
      <w:r>
        <w:rPr>
          <w:rFonts w:ascii="仿宋_GB2312" w:eastAsia="仿宋_GB2312" w:hint="eastAsia"/>
          <w:sz w:val="28"/>
          <w:szCs w:val="28"/>
        </w:rPr>
        <w:t>量面包。</w:t>
      </w:r>
      <w:r w:rsidR="00665817" w:rsidRPr="00665817">
        <w:rPr>
          <w:rFonts w:ascii="仿宋_GB2312" w:eastAsia="仿宋_GB2312" w:hint="eastAsia"/>
          <w:sz w:val="28"/>
          <w:szCs w:val="28"/>
        </w:rPr>
        <w:t>全部考试品种现场一次完成，装饰物及装饰过程一律现场完成</w:t>
      </w:r>
      <w:r w:rsidR="00E110A6">
        <w:rPr>
          <w:rFonts w:ascii="仿宋_GB2312" w:eastAsia="仿宋_GB2312" w:hint="eastAsia"/>
          <w:sz w:val="28"/>
          <w:szCs w:val="28"/>
        </w:rPr>
        <w:t>。</w:t>
      </w:r>
    </w:p>
    <w:p w:rsidR="009E68EE" w:rsidRPr="009E68EE" w:rsidRDefault="009E68EE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b/>
          <w:sz w:val="28"/>
          <w:szCs w:val="28"/>
        </w:rPr>
      </w:pPr>
      <w:r w:rsidRPr="009E68EE">
        <w:rPr>
          <w:rFonts w:ascii="仿宋_GB2312" w:eastAsia="仿宋_GB2312" w:hint="eastAsia"/>
          <w:b/>
          <w:sz w:val="28"/>
          <w:szCs w:val="28"/>
        </w:rPr>
        <w:t>三、</w:t>
      </w:r>
      <w:r w:rsidR="005F73AA" w:rsidRPr="009E68EE">
        <w:rPr>
          <w:rFonts w:ascii="仿宋_GB2312" w:eastAsia="仿宋_GB2312" w:hint="eastAsia"/>
          <w:b/>
          <w:sz w:val="28"/>
          <w:szCs w:val="28"/>
        </w:rPr>
        <w:t>考试时长</w:t>
      </w:r>
    </w:p>
    <w:p w:rsidR="005F73AA" w:rsidRPr="005F73AA" w:rsidRDefault="009E68EE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考试时长为</w:t>
      </w:r>
      <w:r w:rsidR="005F73AA">
        <w:rPr>
          <w:rFonts w:ascii="仿宋_GB2312" w:eastAsia="仿宋_GB2312" w:hint="eastAsia"/>
          <w:sz w:val="28"/>
          <w:szCs w:val="28"/>
        </w:rPr>
        <w:t>150分钟</w:t>
      </w:r>
    </w:p>
    <w:p w:rsidR="000E0609" w:rsidRPr="006B79FF" w:rsidRDefault="009E68EE" w:rsidP="006B79FF">
      <w:pPr>
        <w:tabs>
          <w:tab w:val="left" w:pos="6248"/>
        </w:tabs>
        <w:spacing w:before="240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</w:t>
      </w:r>
      <w:r w:rsidR="006B79FF" w:rsidRPr="006B79FF">
        <w:rPr>
          <w:rFonts w:ascii="仿宋_GB2312" w:eastAsia="仿宋_GB2312" w:hint="eastAsia"/>
          <w:b/>
          <w:sz w:val="28"/>
          <w:szCs w:val="28"/>
        </w:rPr>
        <w:t>、</w:t>
      </w:r>
      <w:r w:rsidR="000E0609" w:rsidRPr="006B79FF">
        <w:rPr>
          <w:rFonts w:ascii="仿宋_GB2312" w:eastAsia="仿宋_GB2312" w:hint="eastAsia"/>
          <w:b/>
          <w:sz w:val="28"/>
          <w:szCs w:val="28"/>
        </w:rPr>
        <w:t>原料明细</w:t>
      </w:r>
    </w:p>
    <w:p w:rsidR="000E0609" w:rsidRPr="004B2ADC" w:rsidRDefault="000E0609" w:rsidP="000E0609">
      <w:pPr>
        <w:tabs>
          <w:tab w:val="left" w:pos="6248"/>
        </w:tabs>
        <w:jc w:val="center"/>
        <w:rPr>
          <w:rFonts w:ascii="仿宋_GB2312" w:eastAsia="仿宋_GB2312"/>
          <w:sz w:val="28"/>
          <w:szCs w:val="28"/>
        </w:rPr>
      </w:pPr>
      <w:r w:rsidRPr="00313B67">
        <w:rPr>
          <w:rFonts w:ascii="仿宋_GB2312" w:eastAsia="仿宋_GB2312" w:hint="eastAsia"/>
          <w:b/>
          <w:sz w:val="28"/>
          <w:szCs w:val="28"/>
        </w:rPr>
        <w:t>表</w:t>
      </w:r>
      <w:r>
        <w:rPr>
          <w:rFonts w:ascii="仿宋_GB2312" w:eastAsia="仿宋_GB2312" w:hint="eastAsia"/>
          <w:b/>
          <w:sz w:val="28"/>
          <w:szCs w:val="28"/>
        </w:rPr>
        <w:t>2</w:t>
      </w:r>
      <w:r w:rsidRPr="00313B67">
        <w:rPr>
          <w:rFonts w:ascii="仿宋_GB2312" w:eastAsia="仿宋_GB2312" w:hint="eastAsia"/>
          <w:b/>
          <w:sz w:val="28"/>
          <w:szCs w:val="28"/>
        </w:rPr>
        <w:t>：实操考试</w:t>
      </w:r>
      <w:r>
        <w:rPr>
          <w:rFonts w:ascii="仿宋_GB2312" w:eastAsia="仿宋_GB2312" w:hint="eastAsia"/>
          <w:b/>
          <w:sz w:val="28"/>
          <w:szCs w:val="28"/>
        </w:rPr>
        <w:t>原料明细</w:t>
      </w:r>
    </w:p>
    <w:tbl>
      <w:tblPr>
        <w:tblStyle w:val="a5"/>
        <w:tblW w:w="0" w:type="auto"/>
        <w:jc w:val="center"/>
        <w:tblLook w:val="04A0"/>
      </w:tblPr>
      <w:tblGrid>
        <w:gridCol w:w="3285"/>
        <w:gridCol w:w="3544"/>
        <w:gridCol w:w="1894"/>
      </w:tblGrid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原料名称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品牌（产地）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金像面粉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香港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美玫面粉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香港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安佳黄油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新西兰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太古糖粉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韩国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幼砂糖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韩国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抹茶粉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朱师傅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lastRenderedPageBreak/>
              <w:t>可可粉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法芙娜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塔塔粉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百钻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蛋糕油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早苗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无铝泡打粉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安琪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色拉油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金龙鱼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51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耐高糖酵母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安琪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面包改良剂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安琪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51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奶粉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雀巢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牛奶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蒙牛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51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淡奶油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安佳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乳脂奶油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金钻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鸡蛋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色拉油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金龙鱼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8723" w:type="dxa"/>
            <w:gridSpan w:val="3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备注：特殊原材料自备</w:t>
            </w:r>
            <w:r>
              <w:rPr>
                <w:rFonts w:ascii="仿宋_GB2312" w:eastAsia="仿宋_GB2312" w:hint="eastAsia"/>
                <w:sz w:val="24"/>
              </w:rPr>
              <w:t>，但须提供自备原料清单。</w:t>
            </w:r>
          </w:p>
        </w:tc>
      </w:tr>
    </w:tbl>
    <w:p w:rsidR="000E0609" w:rsidRPr="006B79FF" w:rsidRDefault="009E68EE" w:rsidP="006B79FF">
      <w:pPr>
        <w:tabs>
          <w:tab w:val="left" w:pos="6248"/>
        </w:tabs>
        <w:spacing w:before="240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五</w:t>
      </w:r>
      <w:r w:rsidR="006B79FF" w:rsidRPr="006B79FF">
        <w:rPr>
          <w:rFonts w:ascii="仿宋_GB2312" w:eastAsia="仿宋_GB2312" w:hint="eastAsia"/>
          <w:b/>
          <w:sz w:val="28"/>
          <w:szCs w:val="28"/>
        </w:rPr>
        <w:t>、</w:t>
      </w:r>
      <w:r w:rsidR="005F73AA">
        <w:rPr>
          <w:rFonts w:ascii="仿宋_GB2312" w:eastAsia="仿宋_GB2312" w:hint="eastAsia"/>
          <w:b/>
          <w:sz w:val="28"/>
          <w:szCs w:val="28"/>
        </w:rPr>
        <w:t>设施设备</w:t>
      </w:r>
    </w:p>
    <w:p w:rsidR="000E0609" w:rsidRDefault="000E0609" w:rsidP="000E0609">
      <w:pPr>
        <w:tabs>
          <w:tab w:val="left" w:pos="6248"/>
        </w:tabs>
        <w:jc w:val="center"/>
        <w:rPr>
          <w:rFonts w:ascii="仿宋_GB2312" w:eastAsia="仿宋_GB2312"/>
          <w:sz w:val="32"/>
          <w:szCs w:val="32"/>
        </w:rPr>
      </w:pPr>
      <w:r w:rsidRPr="00313B67">
        <w:rPr>
          <w:rFonts w:ascii="仿宋_GB2312" w:eastAsia="仿宋_GB2312" w:hint="eastAsia"/>
          <w:b/>
          <w:sz w:val="28"/>
          <w:szCs w:val="28"/>
        </w:rPr>
        <w:t>表</w:t>
      </w:r>
      <w:r>
        <w:rPr>
          <w:rFonts w:ascii="仿宋_GB2312" w:eastAsia="仿宋_GB2312" w:hint="eastAsia"/>
          <w:b/>
          <w:sz w:val="28"/>
          <w:szCs w:val="28"/>
        </w:rPr>
        <w:t>3</w:t>
      </w:r>
      <w:r w:rsidRPr="00313B67">
        <w:rPr>
          <w:rFonts w:ascii="仿宋_GB2312" w:eastAsia="仿宋_GB2312" w:hint="eastAsia"/>
          <w:b/>
          <w:sz w:val="28"/>
          <w:szCs w:val="28"/>
        </w:rPr>
        <w:t>：实操考试</w:t>
      </w:r>
      <w:r>
        <w:rPr>
          <w:rFonts w:ascii="仿宋_GB2312" w:eastAsia="仿宋_GB2312" w:hint="eastAsia"/>
          <w:b/>
          <w:sz w:val="28"/>
          <w:szCs w:val="28"/>
        </w:rPr>
        <w:t>设备工具明细</w:t>
      </w:r>
    </w:p>
    <w:tbl>
      <w:tblPr>
        <w:tblStyle w:val="a5"/>
        <w:tblW w:w="0" w:type="auto"/>
        <w:jc w:val="center"/>
        <w:tblLook w:val="04A0"/>
      </w:tblPr>
      <w:tblGrid>
        <w:gridCol w:w="3035"/>
        <w:gridCol w:w="3035"/>
        <w:gridCol w:w="3035"/>
      </w:tblGrid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设备名称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数量（个）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烤箱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三层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醒发箱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电磁炉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平底锅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厚底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lastRenderedPageBreak/>
              <w:t>烤盘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打蛋机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搅拌机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鲜奶机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裱花袋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布质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裱花袋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塑料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锯齿刀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切蛋糕用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抹刀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西餐切刀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细筛子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点心盘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曲奇嘴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裱花转台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操作台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不锈钢盆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擀面杖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烤盘纸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重油纸杯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20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9105" w:type="dxa"/>
            <w:gridSpan w:val="3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备注：特殊工具</w:t>
            </w:r>
            <w:r>
              <w:rPr>
                <w:rFonts w:ascii="仿宋_GB2312" w:eastAsia="仿宋_GB2312" w:hint="eastAsia"/>
                <w:sz w:val="24"/>
              </w:rPr>
              <w:t>考生</w:t>
            </w:r>
            <w:r w:rsidRPr="004B2ADC">
              <w:rPr>
                <w:rFonts w:ascii="仿宋_GB2312" w:eastAsia="仿宋_GB2312" w:hint="eastAsia"/>
                <w:sz w:val="24"/>
              </w:rPr>
              <w:t>自备</w:t>
            </w:r>
          </w:p>
        </w:tc>
      </w:tr>
    </w:tbl>
    <w:p w:rsidR="000E0609" w:rsidRPr="006B79FF" w:rsidRDefault="009E68EE" w:rsidP="008F340C">
      <w:pPr>
        <w:tabs>
          <w:tab w:val="left" w:pos="6248"/>
        </w:tabs>
        <w:spacing w:after="0" w:line="580" w:lineRule="exact"/>
        <w:ind w:firstLineChars="149" w:firstLine="41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六</w:t>
      </w:r>
      <w:r w:rsidR="006B79FF" w:rsidRPr="006B79FF">
        <w:rPr>
          <w:rFonts w:ascii="仿宋_GB2312" w:eastAsia="仿宋_GB2312" w:hint="eastAsia"/>
          <w:b/>
          <w:sz w:val="28"/>
          <w:szCs w:val="28"/>
        </w:rPr>
        <w:t>、</w:t>
      </w:r>
      <w:r w:rsidR="000E0609" w:rsidRPr="006B79FF">
        <w:rPr>
          <w:rFonts w:ascii="仿宋_GB2312" w:eastAsia="仿宋_GB2312" w:hint="eastAsia"/>
          <w:b/>
          <w:sz w:val="28"/>
          <w:szCs w:val="28"/>
        </w:rPr>
        <w:t>操作规范</w:t>
      </w:r>
    </w:p>
    <w:p w:rsidR="000E0609" w:rsidRPr="00767A1C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按原料准备、产品制作、节约实用、安全卫生等方面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进行考核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0E0609" w:rsidRPr="00767A1C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lastRenderedPageBreak/>
        <w:t>1.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食材准备符合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国家食品安全法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规定</w:t>
      </w:r>
      <w:r w:rsidR="004D6DD3">
        <w:rPr>
          <w:rFonts w:ascii="仿宋_GB2312" w:eastAsia="仿宋_GB2312" w:hAnsi="仿宋_GB2312" w:cs="仿宋_GB2312" w:hint="eastAsia"/>
          <w:bCs/>
          <w:sz w:val="28"/>
          <w:szCs w:val="28"/>
        </w:rPr>
        <w:t>;</w:t>
      </w:r>
    </w:p>
    <w:p w:rsidR="000E0609" w:rsidRPr="00767A1C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2.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正确使用设备及工具，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操作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流程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合理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规范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，动作熟练协调</w:t>
      </w:r>
      <w:r w:rsidR="004D6DD3">
        <w:rPr>
          <w:rFonts w:ascii="仿宋_GB2312" w:eastAsia="仿宋_GB2312" w:hAnsi="仿宋_GB2312" w:cs="仿宋_GB2312" w:hint="eastAsia"/>
          <w:bCs/>
          <w:sz w:val="28"/>
          <w:szCs w:val="28"/>
        </w:rPr>
        <w:t>;</w:t>
      </w:r>
    </w:p>
    <w:p w:rsidR="000E0609" w:rsidRPr="00767A1C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3.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原材料使用合理，废弃物处理妥当，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无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浪费现象</w:t>
      </w:r>
      <w:r w:rsidR="004D6DD3">
        <w:rPr>
          <w:rFonts w:ascii="仿宋_GB2312" w:eastAsia="仿宋_GB2312" w:hAnsi="仿宋_GB2312" w:cs="仿宋_GB2312" w:hint="eastAsia"/>
          <w:bCs/>
          <w:sz w:val="28"/>
          <w:szCs w:val="28"/>
        </w:rPr>
        <w:t>;</w:t>
      </w:r>
    </w:p>
    <w:p w:rsidR="000E0609" w:rsidRPr="00767A1C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4.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个人卫生符合要求，操作过程安全，现场整洁有序，原料存放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合理，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器具干净卫生</w:t>
      </w:r>
      <w:r w:rsidR="004D6DD3">
        <w:rPr>
          <w:rFonts w:ascii="仿宋_GB2312" w:eastAsia="仿宋_GB2312" w:hAnsi="仿宋_GB2312" w:cs="仿宋_GB2312" w:hint="eastAsia"/>
          <w:bCs/>
          <w:sz w:val="28"/>
          <w:szCs w:val="28"/>
        </w:rPr>
        <w:t>;</w:t>
      </w:r>
    </w:p>
    <w:p w:rsidR="000E0609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5.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遵守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考场纪律，在规定时间内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完成作品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0E0609" w:rsidRPr="006B79FF" w:rsidRDefault="009E68EE" w:rsidP="006B79FF">
      <w:pPr>
        <w:spacing w:before="240" w:after="0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七</w:t>
      </w:r>
      <w:r w:rsidR="006B79FF" w:rsidRPr="006B79FF">
        <w:rPr>
          <w:rFonts w:ascii="仿宋_GB2312" w:eastAsia="仿宋_GB2312" w:hint="eastAsia"/>
          <w:b/>
          <w:sz w:val="28"/>
          <w:szCs w:val="28"/>
        </w:rPr>
        <w:t>、</w:t>
      </w:r>
      <w:r w:rsidR="000E0609" w:rsidRPr="006B79FF">
        <w:rPr>
          <w:rFonts w:ascii="仿宋_GB2312" w:eastAsia="仿宋_GB2312" w:hint="eastAsia"/>
          <w:b/>
          <w:sz w:val="28"/>
          <w:szCs w:val="28"/>
        </w:rPr>
        <w:t>考生须知</w:t>
      </w:r>
    </w:p>
    <w:p w:rsidR="00A672DC" w:rsidRDefault="00A672DC" w:rsidP="00A672DC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1.考生需携带身份证、准考证入场；</w:t>
      </w:r>
    </w:p>
    <w:p w:rsidR="00A672DC" w:rsidRDefault="00A672DC" w:rsidP="00A672DC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2.考生</w:t>
      </w:r>
      <w:r>
        <w:rPr>
          <w:rFonts w:ascii="仿宋_GB2312" w:eastAsia="仿宋_GB2312" w:hAnsi="仿宋_GB2312" w:cs="仿宋_GB2312" w:hint="eastAsia"/>
          <w:sz w:val="28"/>
          <w:szCs w:val="28"/>
        </w:rPr>
        <w:t>禁止</w:t>
      </w:r>
      <w:r w:rsidRPr="0091795B">
        <w:rPr>
          <w:rFonts w:ascii="仿宋_GB2312" w:eastAsia="仿宋_GB2312" w:hAnsi="仿宋_GB2312" w:cs="仿宋_GB2312" w:hint="eastAsia"/>
          <w:sz w:val="28"/>
          <w:szCs w:val="28"/>
        </w:rPr>
        <w:t>携带通讯设备进考场</w:t>
      </w:r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A672DC" w:rsidRPr="0091795B" w:rsidRDefault="00A672DC" w:rsidP="00A672DC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3.考场内</w:t>
      </w:r>
      <w:r>
        <w:rPr>
          <w:rFonts w:ascii="仿宋_GB2312" w:eastAsia="仿宋_GB2312" w:hint="eastAsia"/>
          <w:sz w:val="28"/>
          <w:szCs w:val="28"/>
        </w:rPr>
        <w:t>禁止</w:t>
      </w:r>
      <w:r w:rsidRPr="0091795B">
        <w:rPr>
          <w:rFonts w:ascii="仿宋_GB2312" w:eastAsia="仿宋_GB2312" w:hint="eastAsia"/>
          <w:sz w:val="28"/>
          <w:szCs w:val="28"/>
        </w:rPr>
        <w:t>以任何方式泄露个人和单位信息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A672DC" w:rsidRPr="0091795B" w:rsidRDefault="00A672DC" w:rsidP="00A672DC">
      <w:pPr>
        <w:spacing w:after="0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4.</w:t>
      </w:r>
      <w:r>
        <w:rPr>
          <w:rFonts w:ascii="仿宋_GB2312" w:eastAsia="仿宋_GB2312" w:hint="eastAsia"/>
          <w:sz w:val="28"/>
          <w:szCs w:val="28"/>
        </w:rPr>
        <w:t>禁止</w:t>
      </w:r>
      <w:r w:rsidRPr="0091795B">
        <w:rPr>
          <w:rFonts w:ascii="仿宋_GB2312" w:eastAsia="仿宋_GB2312" w:hint="eastAsia"/>
          <w:sz w:val="28"/>
          <w:szCs w:val="28"/>
        </w:rPr>
        <w:t>携带半成品或成品进入考场，一旦发现，取消考试资格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A672DC" w:rsidRPr="0091795B" w:rsidRDefault="00A672DC" w:rsidP="00A672DC">
      <w:pPr>
        <w:spacing w:after="0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5.因违反操作规程，引发安全事故，取消考试资格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A672DC" w:rsidRPr="0091795B" w:rsidRDefault="00A672DC" w:rsidP="00A672DC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6.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考生应严格遵守考场纪律，服从指挥，仪表端庄，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文明礼貌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A672DC" w:rsidRPr="0091795B" w:rsidRDefault="00A672DC" w:rsidP="00A672DC">
      <w:pPr>
        <w:shd w:val="clear" w:color="auto" w:fill="FFFFFF"/>
        <w:spacing w:after="0" w:line="580" w:lineRule="exact"/>
        <w:ind w:firstLine="560"/>
        <w:rPr>
          <w:rFonts w:ascii="Simsun" w:hAnsi="Simsun" w:cs="宋体" w:hint="eastAsia"/>
          <w:color w:val="000000"/>
          <w:sz w:val="28"/>
          <w:szCs w:val="28"/>
        </w:rPr>
      </w:pP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7.考生到达场地后应认真检查设施设备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A672DC" w:rsidRDefault="00A672DC" w:rsidP="00A672DC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8.考生须提前30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分钟到指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定地点完成原料称量及准备工作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A672DC" w:rsidRPr="0091795B" w:rsidRDefault="00A672DC" w:rsidP="00A672DC">
      <w:pPr>
        <w:shd w:val="clear" w:color="auto" w:fill="FFFFFF"/>
        <w:spacing w:after="0" w:line="580" w:lineRule="exact"/>
        <w:ind w:firstLine="560"/>
        <w:rPr>
          <w:rFonts w:ascii="Simsun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9.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整个操作过程中须保持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操作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环境整洁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，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考试结束后，经现场人员确认后带好自己的工具，迅速撤离考场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。</w:t>
      </w:r>
    </w:p>
    <w:p w:rsidR="000E0609" w:rsidRDefault="000E0609" w:rsidP="00A672DC">
      <w:pPr>
        <w:shd w:val="clear" w:color="auto" w:fill="FFFFFF"/>
        <w:spacing w:after="0" w:line="580" w:lineRule="exact"/>
        <w:ind w:firstLine="560"/>
        <w:rPr>
          <w:rFonts w:ascii="Simsun" w:hAnsi="Simsun" w:cs="宋体" w:hint="eastAsia"/>
          <w:color w:val="000000"/>
          <w:sz w:val="28"/>
          <w:szCs w:val="28"/>
        </w:rPr>
      </w:pPr>
    </w:p>
    <w:sectPr w:rsidR="000E0609" w:rsidSect="00313B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2FE" w:rsidRDefault="005212FE" w:rsidP="000E0609">
      <w:pPr>
        <w:spacing w:after="0"/>
      </w:pPr>
      <w:r>
        <w:separator/>
      </w:r>
    </w:p>
  </w:endnote>
  <w:endnote w:type="continuationSeparator" w:id="0">
    <w:p w:rsidR="005212FE" w:rsidRDefault="005212FE" w:rsidP="000E06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FB6" w:rsidRDefault="008D3FB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359311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8D3FB6" w:rsidRDefault="008D3FB6">
            <w:pPr>
              <w:pStyle w:val="a4"/>
              <w:jc w:val="right"/>
            </w:pPr>
            <w:r w:rsidRPr="008D3FB6">
              <w:rPr>
                <w:rFonts w:hint="eastAsia"/>
              </w:rPr>
              <w:t>第</w:t>
            </w:r>
            <w:r w:rsidRPr="008D3FB6">
              <w:rPr>
                <w:lang w:val="zh-CN"/>
              </w:rPr>
              <w:t xml:space="preserve"> </w:t>
            </w:r>
            <w:r w:rsidR="001C695E" w:rsidRPr="008D3FB6">
              <w:rPr>
                <w:b/>
              </w:rPr>
              <w:fldChar w:fldCharType="begin"/>
            </w:r>
            <w:r w:rsidRPr="008D3FB6">
              <w:rPr>
                <w:b/>
              </w:rPr>
              <w:instrText>PAGE</w:instrText>
            </w:r>
            <w:r w:rsidR="001C695E" w:rsidRPr="008D3FB6">
              <w:rPr>
                <w:b/>
              </w:rPr>
              <w:fldChar w:fldCharType="separate"/>
            </w:r>
            <w:r w:rsidR="00025700">
              <w:rPr>
                <w:b/>
                <w:noProof/>
              </w:rPr>
              <w:t>3</w:t>
            </w:r>
            <w:r w:rsidR="001C695E" w:rsidRPr="008D3FB6">
              <w:rPr>
                <w:b/>
              </w:rPr>
              <w:fldChar w:fldCharType="end"/>
            </w:r>
            <w:r w:rsidRPr="008D3FB6">
              <w:rPr>
                <w:rFonts w:hint="eastAsia"/>
                <w:b/>
              </w:rPr>
              <w:t>页</w:t>
            </w:r>
            <w:r w:rsidRPr="008D3FB6">
              <w:rPr>
                <w:lang w:val="zh-CN"/>
              </w:rPr>
              <w:t xml:space="preserve"> /</w:t>
            </w:r>
            <w:r w:rsidRPr="008D3FB6">
              <w:rPr>
                <w:rFonts w:hint="eastAsia"/>
                <w:lang w:val="zh-CN"/>
              </w:rPr>
              <w:t>共</w:t>
            </w:r>
            <w:r w:rsidRPr="008D3FB6">
              <w:rPr>
                <w:lang w:val="zh-CN"/>
              </w:rPr>
              <w:t xml:space="preserve"> </w:t>
            </w:r>
            <w:r w:rsidR="001C695E" w:rsidRPr="008D3FB6">
              <w:rPr>
                <w:b/>
              </w:rPr>
              <w:fldChar w:fldCharType="begin"/>
            </w:r>
            <w:r w:rsidRPr="008D3FB6">
              <w:rPr>
                <w:b/>
              </w:rPr>
              <w:instrText>NUMPAGES</w:instrText>
            </w:r>
            <w:r w:rsidR="001C695E" w:rsidRPr="008D3FB6">
              <w:rPr>
                <w:b/>
              </w:rPr>
              <w:fldChar w:fldCharType="separate"/>
            </w:r>
            <w:r w:rsidR="00025700">
              <w:rPr>
                <w:b/>
                <w:noProof/>
              </w:rPr>
              <w:t>4</w:t>
            </w:r>
            <w:r w:rsidR="001C695E" w:rsidRPr="008D3FB6">
              <w:rPr>
                <w:b/>
              </w:rPr>
              <w:fldChar w:fldCharType="end"/>
            </w:r>
            <w:r w:rsidRPr="008D3FB6">
              <w:rPr>
                <w:rFonts w:hint="eastAsia"/>
                <w:b/>
              </w:rPr>
              <w:t>页</w:t>
            </w:r>
          </w:p>
        </w:sdtContent>
      </w:sdt>
    </w:sdtContent>
  </w:sdt>
  <w:p w:rsidR="009E43EC" w:rsidRDefault="009E43E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FB6" w:rsidRDefault="008D3FB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2FE" w:rsidRDefault="005212FE" w:rsidP="000E0609">
      <w:pPr>
        <w:spacing w:after="0"/>
      </w:pPr>
      <w:r>
        <w:separator/>
      </w:r>
    </w:p>
  </w:footnote>
  <w:footnote w:type="continuationSeparator" w:id="0">
    <w:p w:rsidR="005212FE" w:rsidRDefault="005212FE" w:rsidP="000E060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FB6" w:rsidRDefault="008D3F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FB6" w:rsidRDefault="008D3FB6" w:rsidP="00BD445E"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FB6" w:rsidRDefault="008D3FB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2029B"/>
    <w:multiLevelType w:val="hybridMultilevel"/>
    <w:tmpl w:val="4B906C8C"/>
    <w:lvl w:ilvl="0" w:tplc="F0EC57F2">
      <w:start w:val="1"/>
      <w:numFmt w:val="lowerLetter"/>
      <w:lvlText w:val="%1)"/>
      <w:lvlJc w:val="left"/>
      <w:pPr>
        <w:tabs>
          <w:tab w:val="num" w:pos="1341"/>
        </w:tabs>
        <w:ind w:left="1196" w:hanging="215"/>
      </w:pPr>
      <w:rPr>
        <w:rFonts w:ascii="Times New Roman" w:eastAsia="宋体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042D"/>
    <w:rsid w:val="00025700"/>
    <w:rsid w:val="000E0609"/>
    <w:rsid w:val="000E7CEF"/>
    <w:rsid w:val="001355C4"/>
    <w:rsid w:val="001851A0"/>
    <w:rsid w:val="001920C2"/>
    <w:rsid w:val="001C695E"/>
    <w:rsid w:val="001D187C"/>
    <w:rsid w:val="002A2FF8"/>
    <w:rsid w:val="002B0C5B"/>
    <w:rsid w:val="002D2FE8"/>
    <w:rsid w:val="00305D11"/>
    <w:rsid w:val="00323B43"/>
    <w:rsid w:val="00337AAC"/>
    <w:rsid w:val="00393169"/>
    <w:rsid w:val="003B6C72"/>
    <w:rsid w:val="003D37D8"/>
    <w:rsid w:val="00411922"/>
    <w:rsid w:val="00426133"/>
    <w:rsid w:val="004358AB"/>
    <w:rsid w:val="004D6DD3"/>
    <w:rsid w:val="005010F7"/>
    <w:rsid w:val="005057F2"/>
    <w:rsid w:val="005212FE"/>
    <w:rsid w:val="00554ABE"/>
    <w:rsid w:val="005F73AA"/>
    <w:rsid w:val="00665817"/>
    <w:rsid w:val="006B79FF"/>
    <w:rsid w:val="006E58BE"/>
    <w:rsid w:val="006E6E38"/>
    <w:rsid w:val="006F0AE9"/>
    <w:rsid w:val="006F5CB7"/>
    <w:rsid w:val="00731E7E"/>
    <w:rsid w:val="00745CF5"/>
    <w:rsid w:val="00752762"/>
    <w:rsid w:val="00772976"/>
    <w:rsid w:val="00774FFA"/>
    <w:rsid w:val="007826F4"/>
    <w:rsid w:val="00792830"/>
    <w:rsid w:val="007D347A"/>
    <w:rsid w:val="00803056"/>
    <w:rsid w:val="0080501F"/>
    <w:rsid w:val="00835DBD"/>
    <w:rsid w:val="00856C5E"/>
    <w:rsid w:val="00877ECF"/>
    <w:rsid w:val="008B7726"/>
    <w:rsid w:val="008D3FB6"/>
    <w:rsid w:val="008F340C"/>
    <w:rsid w:val="00973622"/>
    <w:rsid w:val="009E43EC"/>
    <w:rsid w:val="009E68EE"/>
    <w:rsid w:val="00A22B0F"/>
    <w:rsid w:val="00A573EE"/>
    <w:rsid w:val="00A672DC"/>
    <w:rsid w:val="00B024CE"/>
    <w:rsid w:val="00B142FB"/>
    <w:rsid w:val="00B26C07"/>
    <w:rsid w:val="00B41135"/>
    <w:rsid w:val="00BA1DA3"/>
    <w:rsid w:val="00BD445E"/>
    <w:rsid w:val="00BE71B8"/>
    <w:rsid w:val="00C0384C"/>
    <w:rsid w:val="00C22E45"/>
    <w:rsid w:val="00C74321"/>
    <w:rsid w:val="00C95F7B"/>
    <w:rsid w:val="00CB4530"/>
    <w:rsid w:val="00D31D50"/>
    <w:rsid w:val="00D42510"/>
    <w:rsid w:val="00DB71AF"/>
    <w:rsid w:val="00E110A6"/>
    <w:rsid w:val="00E549AF"/>
    <w:rsid w:val="00EF644A"/>
    <w:rsid w:val="00F74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060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060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060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0609"/>
    <w:rPr>
      <w:rFonts w:ascii="Tahoma" w:hAnsi="Tahoma"/>
      <w:sz w:val="18"/>
      <w:szCs w:val="18"/>
    </w:rPr>
  </w:style>
  <w:style w:type="table" w:styleId="a5">
    <w:name w:val="Table Grid"/>
    <w:basedOn w:val="a1"/>
    <w:qFormat/>
    <w:rsid w:val="000E0609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B79F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9C3A06F-F774-4E14-A026-F8B7152DE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39</cp:revision>
  <dcterms:created xsi:type="dcterms:W3CDTF">2008-09-11T17:20:00Z</dcterms:created>
  <dcterms:modified xsi:type="dcterms:W3CDTF">2019-06-18T02:22:00Z</dcterms:modified>
</cp:coreProperties>
</file>