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490" w:rsidRDefault="000B2EA8" w:rsidP="000B2EA8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沈阳市2019年公开招聘中等职业学校</w:t>
      </w:r>
    </w:p>
    <w:p w:rsidR="000B2EA8" w:rsidRPr="00165490" w:rsidRDefault="00792DC0" w:rsidP="00165490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专业课教师面试试讲题目（三</w:t>
      </w:r>
      <w:r w:rsidR="000B2EA8">
        <w:rPr>
          <w:rFonts w:ascii="仿宋_GB2312" w:eastAsia="仿宋_GB2312" w:hint="eastAsia"/>
          <w:b/>
          <w:sz w:val="36"/>
          <w:szCs w:val="36"/>
        </w:rPr>
        <w:t>）</w:t>
      </w:r>
    </w:p>
    <w:p w:rsidR="000B2EA8" w:rsidRDefault="000B2EA8" w:rsidP="000B2EA8">
      <w:pPr>
        <w:pStyle w:val="aa"/>
        <w:widowControl w:val="0"/>
        <w:numPr>
          <w:ilvl w:val="0"/>
          <w:numId w:val="6"/>
        </w:numPr>
        <w:ind w:left="1361"/>
        <w:contextualSpacing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招聘岗位</w:t>
      </w:r>
    </w:p>
    <w:p w:rsidR="000B2EA8" w:rsidRDefault="000B2EA8" w:rsidP="000B2EA8">
      <w:pPr>
        <w:pStyle w:val="aa"/>
        <w:ind w:left="136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中职学前教育专业表演教师</w:t>
      </w:r>
    </w:p>
    <w:p w:rsidR="000B2EA8" w:rsidRDefault="000B2EA8" w:rsidP="000B2EA8">
      <w:pPr>
        <w:pStyle w:val="aa"/>
        <w:widowControl w:val="0"/>
        <w:numPr>
          <w:ilvl w:val="0"/>
          <w:numId w:val="6"/>
        </w:numPr>
        <w:ind w:left="1361"/>
        <w:contextualSpacing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教材名称及版本</w:t>
      </w:r>
    </w:p>
    <w:p w:rsidR="000B2EA8" w:rsidRDefault="000B2EA8" w:rsidP="00165490">
      <w:pPr>
        <w:pStyle w:val="aa"/>
        <w:spacing w:afterLines="50" w:after="156"/>
        <w:ind w:leftChars="600" w:left="2840" w:hangingChars="500" w:hanging="14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教材名称：学前教育专业（新标准）“十二五”系列规划教材</w:t>
      </w:r>
      <w:r>
        <w:rPr>
          <w:rFonts w:eastAsia="仿宋_GB2312" w:hint="eastAsia"/>
          <w:sz w:val="28"/>
          <w:szCs w:val="28"/>
        </w:rPr>
        <w:t>《幼儿教师口语》</w:t>
      </w:r>
    </w:p>
    <w:p w:rsidR="000B2EA8" w:rsidRDefault="000B2EA8" w:rsidP="00165490">
      <w:pPr>
        <w:pStyle w:val="aa"/>
        <w:spacing w:afterLines="50" w:after="156"/>
        <w:ind w:left="1363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主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编：马宏</w:t>
      </w:r>
    </w:p>
    <w:p w:rsidR="000B2EA8" w:rsidRDefault="000B2EA8" w:rsidP="00165490">
      <w:pPr>
        <w:pStyle w:val="aa"/>
        <w:spacing w:afterLines="50" w:after="156"/>
        <w:ind w:left="1363"/>
        <w:rPr>
          <w:rFonts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出版单位：</w:t>
      </w:r>
      <w:r>
        <w:rPr>
          <w:rFonts w:eastAsia="仿宋_GB2312" w:hint="eastAsia"/>
          <w:sz w:val="28"/>
          <w:szCs w:val="28"/>
        </w:rPr>
        <w:t>北京师范大学出版集团、北京师范大学出版社</w:t>
      </w:r>
    </w:p>
    <w:p w:rsidR="000B2EA8" w:rsidRDefault="000B2EA8" w:rsidP="00165490">
      <w:pPr>
        <w:pStyle w:val="aa"/>
        <w:spacing w:afterLines="50" w:after="156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出版日期：2018年7月第19次印刷</w:t>
      </w:r>
    </w:p>
    <w:p w:rsidR="000B2EA8" w:rsidRDefault="000B2EA8" w:rsidP="00165490">
      <w:pPr>
        <w:pStyle w:val="aa"/>
        <w:spacing w:afterLines="50" w:after="156"/>
        <w:ind w:left="1363"/>
        <w:rPr>
          <w:rFonts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书    号：ISBN987-7-303-13297-3</w:t>
      </w:r>
    </w:p>
    <w:p w:rsidR="000B2EA8" w:rsidRDefault="000B2EA8" w:rsidP="000B2EA8">
      <w:pPr>
        <w:pStyle w:val="aa"/>
        <w:widowControl w:val="0"/>
        <w:numPr>
          <w:ilvl w:val="0"/>
          <w:numId w:val="6"/>
        </w:numPr>
        <w:ind w:left="1361"/>
        <w:contextualSpacing w:val="0"/>
        <w:rPr>
          <w:rFonts w:ascii="仿宋_GB2312" w:eastAsia="仿宋_GB2312" w:hAnsi="Calibri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试讲题目</w:t>
      </w:r>
    </w:p>
    <w:p w:rsidR="000B2EA8" w:rsidRDefault="0008118E" w:rsidP="000B2EA8">
      <w:pPr>
        <w:pStyle w:val="aa"/>
        <w:ind w:left="136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项目十二幼儿教师教育口语训练</w:t>
      </w:r>
      <w:r w:rsidR="000B2EA8">
        <w:rPr>
          <w:rFonts w:ascii="仿宋_GB2312" w:eastAsia="仿宋_GB2312" w:hint="eastAsia"/>
          <w:sz w:val="32"/>
          <w:szCs w:val="32"/>
        </w:rPr>
        <w:t xml:space="preserve"> </w:t>
      </w:r>
    </w:p>
    <w:p w:rsidR="000B2EA8" w:rsidRDefault="000B2EA8" w:rsidP="000B2EA8">
      <w:pPr>
        <w:ind w:left="643" w:firstLineChars="250" w:firstLine="8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任务</w:t>
      </w:r>
      <w:r w:rsidR="0008118E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《</w:t>
      </w:r>
      <w:r w:rsidR="0008118E">
        <w:rPr>
          <w:rFonts w:ascii="仿宋_GB2312" w:eastAsia="仿宋_GB2312" w:hint="eastAsia"/>
          <w:sz w:val="32"/>
          <w:szCs w:val="32"/>
        </w:rPr>
        <w:t>激励语训练</w:t>
      </w:r>
      <w:r>
        <w:rPr>
          <w:rFonts w:ascii="仿宋_GB2312" w:eastAsia="仿宋_GB2312" w:hint="eastAsia"/>
          <w:b/>
          <w:sz w:val="32"/>
          <w:szCs w:val="32"/>
        </w:rPr>
        <w:t>》</w:t>
      </w:r>
    </w:p>
    <w:p w:rsidR="000B2EA8" w:rsidRDefault="000B2EA8" w:rsidP="000B2EA8">
      <w:pPr>
        <w:pStyle w:val="aa"/>
        <w:widowControl w:val="0"/>
        <w:numPr>
          <w:ilvl w:val="0"/>
          <w:numId w:val="6"/>
        </w:numPr>
        <w:ind w:left="1361"/>
        <w:contextualSpacing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试讲要求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1.教学思路清晰、要点准确、重点突出、教学环节环环相扣，过程设计新颖巧妙;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2.教学方法得当、多样，教学效果良好;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3.语言生动、熟练，具有亲和力和感染力;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教态自然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、着装整洁、仪表端正;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5.板书布局合理，文字规范清晰</w:t>
      </w:r>
      <w:r w:rsidR="009966D2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B2EA8" w:rsidRDefault="000B2EA8" w:rsidP="00165490">
      <w:pPr>
        <w:spacing w:afterLines="50" w:after="156"/>
        <w:ind w:firstLineChars="250" w:firstLine="703"/>
        <w:rPr>
          <w:rFonts w:ascii="仿宋_GB2312" w:eastAsia="仿宋_GB2312" w:hAnsi="Calibri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五、评分标准</w:t>
      </w:r>
    </w:p>
    <w:p w:rsidR="00B73FD2" w:rsidRPr="000B2EA8" w:rsidRDefault="00B73FD2" w:rsidP="00165490">
      <w:pPr>
        <w:spacing w:afterLines="50" w:after="156"/>
        <w:rPr>
          <w:rFonts w:ascii="仿宋_GB2312" w:eastAsia="仿宋_GB2312"/>
          <w:b/>
          <w:sz w:val="28"/>
          <w:szCs w:val="28"/>
        </w:rPr>
        <w:sectPr w:rsidR="00B73FD2" w:rsidRPr="000B2EA8" w:rsidSect="0022605E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35441" w:rsidRDefault="00235441" w:rsidP="00D85927">
      <w:pPr>
        <w:ind w:firstLineChars="1200" w:firstLine="4320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235441" w:rsidRDefault="00235441" w:rsidP="00235441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235441" w:rsidRPr="00792DC0" w:rsidTr="00642594">
        <w:trPr>
          <w:jc w:val="center"/>
        </w:trPr>
        <w:tc>
          <w:tcPr>
            <w:tcW w:w="1313" w:type="dxa"/>
          </w:tcPr>
          <w:p w:rsidR="00235441" w:rsidRPr="00792DC0" w:rsidRDefault="00165490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考号</w:t>
            </w:r>
          </w:p>
        </w:tc>
        <w:tc>
          <w:tcPr>
            <w:tcW w:w="2409" w:type="dxa"/>
            <w:gridSpan w:val="2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560" w:type="dxa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课程名称</w:t>
            </w:r>
          </w:p>
        </w:tc>
        <w:tc>
          <w:tcPr>
            <w:tcW w:w="9643" w:type="dxa"/>
            <w:gridSpan w:val="5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项目</w:t>
            </w:r>
          </w:p>
        </w:tc>
        <w:tc>
          <w:tcPr>
            <w:tcW w:w="3969" w:type="dxa"/>
            <w:gridSpan w:val="3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评议指标</w:t>
            </w:r>
          </w:p>
        </w:tc>
        <w:tc>
          <w:tcPr>
            <w:tcW w:w="709" w:type="dxa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分值</w:t>
            </w:r>
          </w:p>
        </w:tc>
        <w:tc>
          <w:tcPr>
            <w:tcW w:w="8221" w:type="dxa"/>
            <w:gridSpan w:val="3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评分标准</w:t>
            </w:r>
          </w:p>
        </w:tc>
        <w:tc>
          <w:tcPr>
            <w:tcW w:w="713" w:type="dxa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得分</w:t>
            </w: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235441">
            <w:pPr>
              <w:spacing w:line="60" w:lineRule="auto"/>
              <w:ind w:left="73" w:hangingChars="35" w:hanging="73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trHeight w:val="634"/>
          <w:jc w:val="center"/>
        </w:trPr>
        <w:tc>
          <w:tcPr>
            <w:tcW w:w="1313" w:type="dxa"/>
            <w:vMerge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10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10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能激发学生兴趣，互动教学，学生接受效果良好。</w:t>
            </w: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能激发学生兴趣，无明显互动教学，学生接受效果一般。（3-2</w:t>
            </w: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不能激发学生兴趣，无互动教学，学生接受效果较</w:t>
            </w: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差。（1-0分）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讲授熟练，普通话</w:t>
            </w: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标准、</w:t>
            </w: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讲授不够熟练，普通话不够</w:t>
            </w: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标准、</w:t>
            </w: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讲授生疏，普通话</w:t>
            </w:r>
            <w:proofErr w:type="gramStart"/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不</w:t>
            </w:r>
            <w:proofErr w:type="gramEnd"/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标准。（1-0分）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教学语言基本能完成教学任务，缺少个性化风格</w:t>
            </w: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讲解混乱不清或口吃结巴，有明显语病。（1</w:t>
            </w:r>
            <w:r w:rsidRPr="00792DC0">
              <w:rPr>
                <w:rFonts w:ascii="宋体" w:cs="华文仿宋"/>
                <w:spacing w:val="-10"/>
                <w:sz w:val="21"/>
                <w:szCs w:val="21"/>
              </w:rPr>
              <w:t>-0</w:t>
            </w:r>
            <w:r w:rsidRPr="00792DC0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声音洪亮、吐字清晰，但讲授语气平淡。</w:t>
            </w: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声音较小、吐字不清，讲授过程平淡。（1</w:t>
            </w:r>
            <w:r w:rsidRPr="00792DC0">
              <w:rPr>
                <w:rFonts w:ascii="宋体" w:hAnsi="宋体" w:cs="华文仿宋"/>
                <w:spacing w:val="-10"/>
                <w:sz w:val="21"/>
                <w:szCs w:val="21"/>
              </w:rPr>
              <w:t>-0</w:t>
            </w:r>
            <w:r w:rsidRPr="00792DC0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精神饱满，</w:t>
            </w:r>
            <w:proofErr w:type="gramStart"/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教态自然</w:t>
            </w:r>
            <w:proofErr w:type="gramEnd"/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，举止得体。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精神饱满，</w:t>
            </w:r>
            <w:proofErr w:type="gramStart"/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教态自然</w:t>
            </w:r>
            <w:proofErr w:type="gramEnd"/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，</w:t>
            </w:r>
            <w:r w:rsidRPr="00792DC0">
              <w:rPr>
                <w:rFonts w:ascii="宋体" w:hAnsi="宋体" w:hint="eastAsia"/>
                <w:sz w:val="21"/>
                <w:szCs w:val="21"/>
              </w:rPr>
              <w:t>举止得体大方，有激情，沉稳自信。</w:t>
            </w: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精神紧张，</w:t>
            </w:r>
            <w:proofErr w:type="gramStart"/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教态平常</w:t>
            </w:r>
            <w:proofErr w:type="gramEnd"/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，举止僵硬。（3-2分）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精神状态萎靡，</w:t>
            </w:r>
            <w:proofErr w:type="gramStart"/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教态失常</w:t>
            </w:r>
            <w:proofErr w:type="gramEnd"/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，举止过于夸张或无肢体动作。（1-0分）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642594">
        <w:trPr>
          <w:trHeight w:val="279"/>
          <w:jc w:val="center"/>
        </w:trPr>
        <w:tc>
          <w:tcPr>
            <w:tcW w:w="1313" w:type="dxa"/>
            <w:vMerge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235441" w:rsidRPr="00792DC0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792DC0">
              <w:rPr>
                <w:rFonts w:asciiTheme="minorEastAsia" w:hAnsiTheme="minorEastAsia" w:cs="仿宋_GB2312" w:hint="eastAsia"/>
                <w:sz w:val="21"/>
                <w:szCs w:val="21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792DC0" w:rsidTr="00792DC0">
        <w:trPr>
          <w:trHeight w:val="383"/>
          <w:jc w:val="center"/>
        </w:trPr>
        <w:tc>
          <w:tcPr>
            <w:tcW w:w="3014" w:type="dxa"/>
            <w:gridSpan w:val="2"/>
            <w:vAlign w:val="center"/>
          </w:tcPr>
          <w:p w:rsidR="00235441" w:rsidRPr="00792DC0" w:rsidRDefault="00165490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评委</w:t>
            </w:r>
            <w:r w:rsidR="00235441"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235441" w:rsidRPr="00792DC0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792DC0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235441" w:rsidRPr="00792DC0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51124E" w:rsidRPr="001310A3" w:rsidRDefault="0051124E" w:rsidP="006C7F6B">
      <w:pPr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51124E" w:rsidRPr="001310A3" w:rsidSect="00B73FD2">
      <w:pgSz w:w="16838" w:h="11906" w:orient="landscape"/>
      <w:pgMar w:top="1797" w:right="1440" w:bottom="1797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F3F" w:rsidRDefault="00992F3F" w:rsidP="00EB5662">
      <w:r>
        <w:separator/>
      </w:r>
    </w:p>
  </w:endnote>
  <w:endnote w:type="continuationSeparator" w:id="0">
    <w:p w:rsidR="00992F3F" w:rsidRDefault="00992F3F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F6B" w:rsidRDefault="00792DC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lang w:val="zh-CN"/>
      </w:rPr>
      <w:t>第</w:t>
    </w:r>
    <w:r w:rsidR="006C7F6B">
      <w:rPr>
        <w:color w:val="548DD4" w:themeColor="text2" w:themeTint="99"/>
        <w:lang w:val="zh-CN"/>
      </w:rPr>
      <w:t xml:space="preserve"> </w:t>
    </w:r>
    <w:r w:rsidR="002912C7">
      <w:rPr>
        <w:color w:val="17365D" w:themeColor="text2" w:themeShade="BF"/>
      </w:rPr>
      <w:fldChar w:fldCharType="begin"/>
    </w:r>
    <w:r w:rsidR="006C7F6B">
      <w:rPr>
        <w:color w:val="17365D" w:themeColor="text2" w:themeShade="BF"/>
      </w:rPr>
      <w:instrText>PAGE   \* MERGEFORMAT</w:instrText>
    </w:r>
    <w:r w:rsidR="002912C7">
      <w:rPr>
        <w:color w:val="17365D" w:themeColor="text2" w:themeShade="BF"/>
      </w:rPr>
      <w:fldChar w:fldCharType="separate"/>
    </w:r>
    <w:r w:rsidRPr="00792DC0">
      <w:rPr>
        <w:noProof/>
        <w:color w:val="17365D" w:themeColor="text2" w:themeShade="BF"/>
        <w:lang w:val="zh-CN"/>
      </w:rPr>
      <w:t>2</w:t>
    </w:r>
    <w:r w:rsidR="002912C7">
      <w:rPr>
        <w:color w:val="17365D" w:themeColor="text2" w:themeShade="BF"/>
      </w:rPr>
      <w:fldChar w:fldCharType="end"/>
    </w:r>
    <w:r>
      <w:rPr>
        <w:color w:val="17365D" w:themeColor="text2" w:themeShade="BF"/>
      </w:rPr>
      <w:t>页</w:t>
    </w:r>
    <w:r>
      <w:rPr>
        <w:color w:val="17365D" w:themeColor="text2" w:themeShade="BF"/>
        <w:lang w:val="zh-CN"/>
      </w:rPr>
      <w:t xml:space="preserve"> /</w:t>
    </w:r>
    <w:r>
      <w:rPr>
        <w:color w:val="17365D" w:themeColor="text2" w:themeShade="BF"/>
        <w:lang w:val="zh-CN"/>
      </w:rPr>
      <w:t>共</w:t>
    </w:r>
    <w:r w:rsidR="006C7F6B">
      <w:rPr>
        <w:color w:val="17365D" w:themeColor="text2" w:themeShade="BF"/>
        <w:lang w:val="zh-CN"/>
      </w:rPr>
      <w:t xml:space="preserve"> </w:t>
    </w:r>
    <w:r>
      <w:rPr>
        <w:noProof/>
        <w:color w:val="17365D" w:themeColor="text2" w:themeShade="BF"/>
        <w:lang w:val="zh-CN"/>
      </w:rPr>
      <w:fldChar w:fldCharType="begin"/>
    </w:r>
    <w:r>
      <w:rPr>
        <w:noProof/>
        <w:color w:val="17365D" w:themeColor="text2" w:themeShade="BF"/>
        <w:lang w:val="zh-CN"/>
      </w:rPr>
      <w:instrText>NUMPAGES  \* Arabic  \* MERGEFORMAT</w:instrText>
    </w:r>
    <w:r>
      <w:rPr>
        <w:noProof/>
        <w:color w:val="17365D" w:themeColor="text2" w:themeShade="BF"/>
        <w:lang w:val="zh-CN"/>
      </w:rPr>
      <w:fldChar w:fldCharType="separate"/>
    </w:r>
    <w:r>
      <w:rPr>
        <w:noProof/>
        <w:color w:val="17365D" w:themeColor="text2" w:themeShade="BF"/>
        <w:lang w:val="zh-CN"/>
      </w:rPr>
      <w:t>3</w:t>
    </w:r>
    <w:r>
      <w:rPr>
        <w:noProof/>
        <w:color w:val="17365D" w:themeColor="text2" w:themeShade="BF"/>
        <w:lang w:val="zh-CN"/>
      </w:rPr>
      <w:fldChar w:fldCharType="end"/>
    </w:r>
    <w:r>
      <w:rPr>
        <w:noProof/>
        <w:color w:val="17365D" w:themeColor="text2" w:themeShade="BF"/>
        <w:lang w:val="zh-CN"/>
      </w:rPr>
      <w:t>页</w:t>
    </w:r>
  </w:p>
  <w:p w:rsidR="006C7F6B" w:rsidRDefault="006C7F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F3F" w:rsidRDefault="00992F3F" w:rsidP="00EB5662">
      <w:r>
        <w:separator/>
      </w:r>
    </w:p>
  </w:footnote>
  <w:footnote w:type="continuationSeparator" w:id="0">
    <w:p w:rsidR="00992F3F" w:rsidRDefault="00992F3F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D6903"/>
    <w:multiLevelType w:val="hybridMultilevel"/>
    <w:tmpl w:val="79760ECA"/>
    <w:lvl w:ilvl="0" w:tplc="788AA7D0">
      <w:start w:val="1"/>
      <w:numFmt w:val="japaneseCounting"/>
      <w:lvlText w:val="%1、"/>
      <w:lvlJc w:val="left"/>
      <w:pPr>
        <w:ind w:left="52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3EDE1A22"/>
    <w:multiLevelType w:val="hybridMultilevel"/>
    <w:tmpl w:val="4906EFAA"/>
    <w:lvl w:ilvl="0" w:tplc="CA74720A">
      <w:start w:val="1"/>
      <w:numFmt w:val="decimal"/>
      <w:lvlText w:val="%1、"/>
      <w:lvlJc w:val="left"/>
      <w:pPr>
        <w:ind w:left="16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2" w15:restartNumberingAfterBreak="0">
    <w:nsid w:val="4EEB41E5"/>
    <w:multiLevelType w:val="hybridMultilevel"/>
    <w:tmpl w:val="92A8B61A"/>
    <w:lvl w:ilvl="0" w:tplc="D7FED630">
      <w:start w:val="1"/>
      <w:numFmt w:val="decimal"/>
      <w:lvlText w:val="%1、"/>
      <w:lvlJc w:val="left"/>
      <w:pPr>
        <w:ind w:left="280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23" w:hanging="420"/>
      </w:pPr>
    </w:lvl>
    <w:lvl w:ilvl="2" w:tplc="0409001B" w:tentative="1">
      <w:start w:val="1"/>
      <w:numFmt w:val="lowerRoman"/>
      <w:lvlText w:val="%3."/>
      <w:lvlJc w:val="right"/>
      <w:pPr>
        <w:ind w:left="3343" w:hanging="420"/>
      </w:pPr>
    </w:lvl>
    <w:lvl w:ilvl="3" w:tplc="0409000F" w:tentative="1">
      <w:start w:val="1"/>
      <w:numFmt w:val="decimal"/>
      <w:lvlText w:val="%4."/>
      <w:lvlJc w:val="left"/>
      <w:pPr>
        <w:ind w:left="3763" w:hanging="420"/>
      </w:pPr>
    </w:lvl>
    <w:lvl w:ilvl="4" w:tplc="04090019" w:tentative="1">
      <w:start w:val="1"/>
      <w:numFmt w:val="lowerLetter"/>
      <w:lvlText w:val="%5)"/>
      <w:lvlJc w:val="left"/>
      <w:pPr>
        <w:ind w:left="4183" w:hanging="420"/>
      </w:pPr>
    </w:lvl>
    <w:lvl w:ilvl="5" w:tplc="0409001B" w:tentative="1">
      <w:start w:val="1"/>
      <w:numFmt w:val="lowerRoman"/>
      <w:lvlText w:val="%6."/>
      <w:lvlJc w:val="right"/>
      <w:pPr>
        <w:ind w:left="4603" w:hanging="420"/>
      </w:pPr>
    </w:lvl>
    <w:lvl w:ilvl="6" w:tplc="0409000F" w:tentative="1">
      <w:start w:val="1"/>
      <w:numFmt w:val="decimal"/>
      <w:lvlText w:val="%7."/>
      <w:lvlJc w:val="left"/>
      <w:pPr>
        <w:ind w:left="5023" w:hanging="420"/>
      </w:pPr>
    </w:lvl>
    <w:lvl w:ilvl="7" w:tplc="04090019" w:tentative="1">
      <w:start w:val="1"/>
      <w:numFmt w:val="lowerLetter"/>
      <w:lvlText w:val="%8)"/>
      <w:lvlJc w:val="left"/>
      <w:pPr>
        <w:ind w:left="5443" w:hanging="420"/>
      </w:pPr>
    </w:lvl>
    <w:lvl w:ilvl="8" w:tplc="0409001B" w:tentative="1">
      <w:start w:val="1"/>
      <w:numFmt w:val="lowerRoman"/>
      <w:lvlText w:val="%9."/>
      <w:lvlJc w:val="right"/>
      <w:pPr>
        <w:ind w:left="5863" w:hanging="420"/>
      </w:pPr>
    </w:lvl>
  </w:abstractNum>
  <w:abstractNum w:abstractNumId="3" w15:restartNumberingAfterBreak="0">
    <w:nsid w:val="52641D59"/>
    <w:multiLevelType w:val="hybridMultilevel"/>
    <w:tmpl w:val="CC6E2F0E"/>
    <w:lvl w:ilvl="0" w:tplc="62D04D4C">
      <w:start w:val="1"/>
      <w:numFmt w:val="decimal"/>
      <w:lvlText w:val="%1、"/>
      <w:lvlJc w:val="left"/>
      <w:pPr>
        <w:ind w:left="208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4" w15:restartNumberingAfterBreak="0">
    <w:nsid w:val="67631B45"/>
    <w:multiLevelType w:val="hybridMultilevel"/>
    <w:tmpl w:val="68B6A74C"/>
    <w:lvl w:ilvl="0" w:tplc="B26AF9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34473"/>
    <w:rsid w:val="00067273"/>
    <w:rsid w:val="0008118E"/>
    <w:rsid w:val="00082E8D"/>
    <w:rsid w:val="000858B8"/>
    <w:rsid w:val="000B2EA8"/>
    <w:rsid w:val="000E37A8"/>
    <w:rsid w:val="000F20FD"/>
    <w:rsid w:val="00105FA0"/>
    <w:rsid w:val="00106D0B"/>
    <w:rsid w:val="001310A3"/>
    <w:rsid w:val="00133661"/>
    <w:rsid w:val="00141E76"/>
    <w:rsid w:val="00165490"/>
    <w:rsid w:val="00194821"/>
    <w:rsid w:val="001A14D9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35441"/>
    <w:rsid w:val="00240F6A"/>
    <w:rsid w:val="00257DAE"/>
    <w:rsid w:val="0027695B"/>
    <w:rsid w:val="002912C7"/>
    <w:rsid w:val="00296071"/>
    <w:rsid w:val="002A54E4"/>
    <w:rsid w:val="002E2D4C"/>
    <w:rsid w:val="002F70E7"/>
    <w:rsid w:val="00310753"/>
    <w:rsid w:val="0031111D"/>
    <w:rsid w:val="00336EDB"/>
    <w:rsid w:val="003376DC"/>
    <w:rsid w:val="00395837"/>
    <w:rsid w:val="003B216E"/>
    <w:rsid w:val="003D164A"/>
    <w:rsid w:val="003E3AD2"/>
    <w:rsid w:val="003F4E69"/>
    <w:rsid w:val="00405006"/>
    <w:rsid w:val="00405887"/>
    <w:rsid w:val="00452FF2"/>
    <w:rsid w:val="00463C09"/>
    <w:rsid w:val="00475862"/>
    <w:rsid w:val="00480247"/>
    <w:rsid w:val="00486257"/>
    <w:rsid w:val="00486973"/>
    <w:rsid w:val="00493FC0"/>
    <w:rsid w:val="00495961"/>
    <w:rsid w:val="004A1AD9"/>
    <w:rsid w:val="004A27F0"/>
    <w:rsid w:val="004A5AE9"/>
    <w:rsid w:val="004B6346"/>
    <w:rsid w:val="0051124E"/>
    <w:rsid w:val="00524E9E"/>
    <w:rsid w:val="00527983"/>
    <w:rsid w:val="00543880"/>
    <w:rsid w:val="0055108B"/>
    <w:rsid w:val="0059497E"/>
    <w:rsid w:val="005C3ECA"/>
    <w:rsid w:val="005C63D1"/>
    <w:rsid w:val="005D4273"/>
    <w:rsid w:val="005E55BE"/>
    <w:rsid w:val="00632127"/>
    <w:rsid w:val="00652EEF"/>
    <w:rsid w:val="006843E5"/>
    <w:rsid w:val="006B7113"/>
    <w:rsid w:val="006C337B"/>
    <w:rsid w:val="006C7F6B"/>
    <w:rsid w:val="006D3F9E"/>
    <w:rsid w:val="006D6C8B"/>
    <w:rsid w:val="006E2807"/>
    <w:rsid w:val="006F7CF8"/>
    <w:rsid w:val="00761A65"/>
    <w:rsid w:val="00764415"/>
    <w:rsid w:val="007664AB"/>
    <w:rsid w:val="00775B24"/>
    <w:rsid w:val="00792DC0"/>
    <w:rsid w:val="00795E83"/>
    <w:rsid w:val="007C6316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3049"/>
    <w:rsid w:val="008B7A30"/>
    <w:rsid w:val="008D1360"/>
    <w:rsid w:val="008F50DC"/>
    <w:rsid w:val="00903139"/>
    <w:rsid w:val="0097580E"/>
    <w:rsid w:val="00992F3F"/>
    <w:rsid w:val="009966D2"/>
    <w:rsid w:val="00997D57"/>
    <w:rsid w:val="009A5F13"/>
    <w:rsid w:val="009B118C"/>
    <w:rsid w:val="00A016CA"/>
    <w:rsid w:val="00A13239"/>
    <w:rsid w:val="00A21EE6"/>
    <w:rsid w:val="00A23AD6"/>
    <w:rsid w:val="00A44CEF"/>
    <w:rsid w:val="00A96807"/>
    <w:rsid w:val="00AA3480"/>
    <w:rsid w:val="00AD0001"/>
    <w:rsid w:val="00AD6815"/>
    <w:rsid w:val="00AF2170"/>
    <w:rsid w:val="00AF58B2"/>
    <w:rsid w:val="00B07353"/>
    <w:rsid w:val="00B1026A"/>
    <w:rsid w:val="00B17AA0"/>
    <w:rsid w:val="00B212D9"/>
    <w:rsid w:val="00B445E6"/>
    <w:rsid w:val="00B45F04"/>
    <w:rsid w:val="00B56EB3"/>
    <w:rsid w:val="00B73232"/>
    <w:rsid w:val="00B73FD2"/>
    <w:rsid w:val="00B778BB"/>
    <w:rsid w:val="00B9761C"/>
    <w:rsid w:val="00BD4D7B"/>
    <w:rsid w:val="00BD7B19"/>
    <w:rsid w:val="00C112E5"/>
    <w:rsid w:val="00C21FFC"/>
    <w:rsid w:val="00C37269"/>
    <w:rsid w:val="00C45A9C"/>
    <w:rsid w:val="00C5771C"/>
    <w:rsid w:val="00C61318"/>
    <w:rsid w:val="00C90C0D"/>
    <w:rsid w:val="00C9651A"/>
    <w:rsid w:val="00CE1CC9"/>
    <w:rsid w:val="00CE2F94"/>
    <w:rsid w:val="00D43FB8"/>
    <w:rsid w:val="00D559EE"/>
    <w:rsid w:val="00D85927"/>
    <w:rsid w:val="00DB21C3"/>
    <w:rsid w:val="00DE36E0"/>
    <w:rsid w:val="00DF4408"/>
    <w:rsid w:val="00E03F97"/>
    <w:rsid w:val="00E059D7"/>
    <w:rsid w:val="00E1634F"/>
    <w:rsid w:val="00E16D31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1A29"/>
    <w:rsid w:val="00F33532"/>
    <w:rsid w:val="00F34162"/>
    <w:rsid w:val="00F7450C"/>
    <w:rsid w:val="00FA0281"/>
    <w:rsid w:val="00FE6CF3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  <w15:docId w15:val="{B8ECE977-5356-4BFD-B683-FDF02034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FD2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73F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3F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3F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73F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73F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3FD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73FD2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73FD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73FD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EB5662"/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rsid w:val="00EB5662"/>
    <w:pPr>
      <w:tabs>
        <w:tab w:val="center" w:pos="4153"/>
        <w:tab w:val="right" w:pos="8306"/>
      </w:tabs>
      <w:snapToGrid w:val="0"/>
    </w:pPr>
    <w:rPr>
      <w:rFonts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EB5662"/>
    <w:rPr>
      <w:sz w:val="21"/>
      <w:szCs w:val="21"/>
    </w:rPr>
  </w:style>
  <w:style w:type="character" w:customStyle="1" w:styleId="Char1">
    <w:name w:val="页脚 Char"/>
    <w:link w:val="a5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B73FD2"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rsid w:val="00B73F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B73F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B73F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B73FD2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B73FD2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B73FD2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B73FD2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B73FD2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B73FD2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Char4"/>
    <w:uiPriority w:val="10"/>
    <w:qFormat/>
    <w:rsid w:val="00B73FD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B73FD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Char5"/>
    <w:uiPriority w:val="11"/>
    <w:qFormat/>
    <w:rsid w:val="00B73FD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5">
    <w:name w:val="副标题 Char"/>
    <w:basedOn w:val="a0"/>
    <w:link w:val="ac"/>
    <w:uiPriority w:val="11"/>
    <w:rsid w:val="00B73FD2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B73FD2"/>
    <w:rPr>
      <w:b/>
      <w:bCs/>
    </w:rPr>
  </w:style>
  <w:style w:type="character" w:styleId="ae">
    <w:name w:val="Emphasis"/>
    <w:basedOn w:val="a0"/>
    <w:uiPriority w:val="20"/>
    <w:qFormat/>
    <w:rsid w:val="00B73FD2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B73FD2"/>
    <w:rPr>
      <w:szCs w:val="32"/>
    </w:rPr>
  </w:style>
  <w:style w:type="paragraph" w:styleId="af0">
    <w:name w:val="Quote"/>
    <w:basedOn w:val="a"/>
    <w:next w:val="a"/>
    <w:link w:val="Char6"/>
    <w:uiPriority w:val="29"/>
    <w:qFormat/>
    <w:rsid w:val="00B73FD2"/>
    <w:rPr>
      <w:i/>
    </w:rPr>
  </w:style>
  <w:style w:type="character" w:customStyle="1" w:styleId="Char6">
    <w:name w:val="引用 Char"/>
    <w:basedOn w:val="a0"/>
    <w:link w:val="af0"/>
    <w:uiPriority w:val="29"/>
    <w:rsid w:val="00B73FD2"/>
    <w:rPr>
      <w:i/>
      <w:sz w:val="24"/>
      <w:szCs w:val="24"/>
    </w:rPr>
  </w:style>
  <w:style w:type="paragraph" w:styleId="af1">
    <w:name w:val="Intense Quote"/>
    <w:basedOn w:val="a"/>
    <w:next w:val="a"/>
    <w:link w:val="Char7"/>
    <w:uiPriority w:val="30"/>
    <w:qFormat/>
    <w:rsid w:val="00B73FD2"/>
    <w:pPr>
      <w:ind w:left="720" w:right="720"/>
    </w:pPr>
    <w:rPr>
      <w:b/>
      <w:i/>
      <w:szCs w:val="22"/>
    </w:rPr>
  </w:style>
  <w:style w:type="character" w:customStyle="1" w:styleId="Char7">
    <w:name w:val="明显引用 Char"/>
    <w:basedOn w:val="a0"/>
    <w:link w:val="af1"/>
    <w:uiPriority w:val="30"/>
    <w:rsid w:val="00B73FD2"/>
    <w:rPr>
      <w:b/>
      <w:i/>
      <w:sz w:val="24"/>
    </w:rPr>
  </w:style>
  <w:style w:type="character" w:styleId="af2">
    <w:name w:val="Subtle Emphasis"/>
    <w:uiPriority w:val="19"/>
    <w:qFormat/>
    <w:rsid w:val="00B73FD2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B73FD2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B73FD2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B73FD2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B73FD2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73FD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0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4F05E9-CBEE-48B2-82FE-4B586E4F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302</Words>
  <Characters>1725</Characters>
  <Application>Microsoft Office Word</Application>
  <DocSecurity>0</DocSecurity>
  <Lines>14</Lines>
  <Paragraphs>4</Paragraphs>
  <ScaleCrop>false</ScaleCrop>
  <Company>微软中国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8</cp:revision>
  <cp:lastPrinted>2019-06-18T05:30:00Z</cp:lastPrinted>
  <dcterms:created xsi:type="dcterms:W3CDTF">2019-06-18T04:19:00Z</dcterms:created>
  <dcterms:modified xsi:type="dcterms:W3CDTF">2019-06-18T05:30:00Z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