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4"/>
        </w:rPr>
        <w:t>附件：</w:t>
      </w:r>
    </w:p>
    <w:p>
      <w:pPr>
        <w:jc w:val="center"/>
        <w:rPr>
          <w:rFonts w:hint="default" w:ascii="Times New Roman" w:hAnsi="Times New Roman" w:cs="Times New Roman"/>
          <w:b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沈阳市市场监管事务服务与行政执法中心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派遣人员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表</w:t>
      </w:r>
    </w:p>
    <w:tbl>
      <w:tblPr>
        <w:tblStyle w:val="3"/>
        <w:tblW w:w="13944" w:type="dxa"/>
        <w:jc w:val="center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44"/>
        <w:gridCol w:w="1617"/>
        <w:gridCol w:w="983"/>
        <w:gridCol w:w="9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直属机构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部门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岗位名称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（考核专业）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设置   岗位数</w:t>
            </w:r>
          </w:p>
        </w:tc>
        <w:tc>
          <w:tcPr>
            <w:tcW w:w="95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沈阳市食品药品检验所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人）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化学检验室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（5人）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化学药品检验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理化）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956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1.全日制硕士研究生及以上学历；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2.药物分析、药物化学、有机化学、分析化学等相关专业，本硕均符合专业要求；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.身体健康，无色盲色弱；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.月薪2000-7000元。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生化药品检验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理化）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956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1.全日制硕士研究生及以上学历；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2.药物分析、生物化学、生化药学及分子生物学等相关专业，本硕均符合专业要求；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.身体健康，无色盲色弱；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.月薪2000-7000元。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抗生素类药品检验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（药品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理化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+微生物）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956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1.全日制硕士研究生及以上学历；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2.药物分析、药物制剂、微生物、生物化学、生化药学等相关专业；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3.具有检验相关工作经历1年以上；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4.身体健康，无色盲色弱；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5.年龄在35岁以下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6.月薪2000-7000元。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微生物检验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（药品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理化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+微生物）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1</w:t>
            </w:r>
          </w:p>
        </w:tc>
        <w:tc>
          <w:tcPr>
            <w:tcW w:w="956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1.全日制硕士研究生及以上学历；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2.药物分析、微生物、生物化学、生化药学等相关专业，本硕均符合专业要求；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3.具有微生物检验相关工作经历1年以上；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4.身体健康，无色盲色弱；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5.年龄在35岁以下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6.月薪2000-7000元。</w:t>
            </w:r>
          </w:p>
        </w:tc>
      </w:tr>
    </w:tbl>
    <w:p>
      <w:pPr>
        <w:rPr>
          <w:color w:val="auto"/>
        </w:rPr>
      </w:pPr>
    </w:p>
    <w:tbl>
      <w:tblPr>
        <w:tblStyle w:val="3"/>
        <w:tblW w:w="13939" w:type="dxa"/>
        <w:jc w:val="center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42"/>
        <w:gridCol w:w="1600"/>
        <w:gridCol w:w="1000"/>
        <w:gridCol w:w="9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直属机构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部门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岗位名称</w:t>
            </w:r>
          </w:p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（考核专业）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设置   岗位数</w:t>
            </w:r>
          </w:p>
        </w:tc>
        <w:tc>
          <w:tcPr>
            <w:tcW w:w="9562" w:type="dxa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沈阳市食品药品检验所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1"/>
              </w:rPr>
              <w:t>中药检验室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1"/>
                <w:lang w:val="en-US" w:eastAsia="zh-CN"/>
              </w:rPr>
              <w:t>4人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中药材检验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（药品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理化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+中药）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</w:t>
            </w:r>
          </w:p>
        </w:tc>
        <w:tc>
          <w:tcPr>
            <w:tcW w:w="956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1.全日制硕士及以上学历；</w:t>
            </w:r>
          </w:p>
          <w:p>
            <w:pPr>
              <w:pStyle w:val="5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2.中药学、生药学专业，本硕均符合专业要求；</w:t>
            </w:r>
          </w:p>
          <w:p>
            <w:pPr>
              <w:pStyle w:val="5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3.具有中药材检验或验收相关工作经验；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熟悉中药性状显微鉴定、中药炮制、药用植物学基础知识；</w:t>
            </w:r>
          </w:p>
          <w:p>
            <w:pPr>
              <w:pStyle w:val="5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5.身体健康，无色盲色弱；</w:t>
            </w:r>
          </w:p>
          <w:p>
            <w:pPr>
              <w:pStyle w:val="5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6.年龄在35岁以下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pStyle w:val="5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7.月薪2000-7000元。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中成药检验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（药品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理化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+中药）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956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1.全日制硕士及以上学历；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2.天然药物化学、中药学、药物制剂、药物分析学相关专业，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本硕均符合专业要求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3.具有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药品检验相关工作经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身体健康，无色盲色弱；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5.年龄在35岁以下；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月薪2000-7000元。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药理室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3人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检验员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理化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+药理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</w:t>
            </w:r>
          </w:p>
        </w:tc>
        <w:tc>
          <w:tcPr>
            <w:tcW w:w="956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1.全日制硕士及以上学历；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2.药理学、毒理学、药学等相关专业，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本硕均符合专业要求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3.具有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年以上相关工作经验；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4.身体健康，无传染性疾病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无色盲色弱；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6.月薪2000-7000元。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动物管理人员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理化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+药理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1</w:t>
            </w:r>
          </w:p>
        </w:tc>
        <w:tc>
          <w:tcPr>
            <w:tcW w:w="956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1.全日制本科及以上学历；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2.实验动物管理专业或兽医专业等相关专业；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3.具有1年以上相关工作经验；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身体健康，无传染性疾病；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5.年龄在40岁以下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6.月薪2000-4000元。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13947" w:type="dxa"/>
        <w:jc w:val="center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2"/>
        <w:gridCol w:w="1603"/>
        <w:gridCol w:w="1005"/>
        <w:gridCol w:w="9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直属机构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部门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岗位名称</w:t>
            </w:r>
          </w:p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（考核专业）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设置   岗位数</w:t>
            </w:r>
          </w:p>
        </w:tc>
        <w:tc>
          <w:tcPr>
            <w:tcW w:w="9582" w:type="dxa"/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沈阳市食品药品检验所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理化室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val="en-US" w:eastAsia="zh-CN"/>
              </w:rPr>
              <w:t>21人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 xml:space="preserve"> 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液相色谱及液质质联用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（食品理化）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10</w:t>
            </w:r>
          </w:p>
        </w:tc>
        <w:tc>
          <w:tcPr>
            <w:tcW w:w="958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1.全日制硕士及以上学历；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2.食品或化学相关专业；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3.了解设备使用原理、结构及注意事项等；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.了解国内外与食品检验有关的法律、法规和政策；</w:t>
            </w:r>
          </w:p>
          <w:p>
            <w:pPr>
              <w:pStyle w:val="5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.身体健康，无色盲色弱；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.月薪2000-7000元。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气相色谱及气质质联用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（食品理化）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5</w:t>
            </w:r>
          </w:p>
        </w:tc>
        <w:tc>
          <w:tcPr>
            <w:tcW w:w="958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1.全日制硕士及以上学历；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2.食品或化学相关专业；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3.了解设备使用原理、结构及注意事项等；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.了解国内外与食品检验有关的法律、法规和政策；</w:t>
            </w:r>
          </w:p>
          <w:p>
            <w:pPr>
              <w:pStyle w:val="5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.身体健康，无色盲色弱；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.月薪2000-7000元。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元素分析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（食品理化）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</w:t>
            </w:r>
          </w:p>
        </w:tc>
        <w:tc>
          <w:tcPr>
            <w:tcW w:w="958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1.全日制硕士及以上学历；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2.食品或化学相关专业；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3.了解设备使用原理、结构及注意事项等；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.了解国内外与食品检验有关的法律、法规和政策；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.身体健康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.月薪2000-7000元。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常规理化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分析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（食品理化）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4</w:t>
            </w:r>
          </w:p>
        </w:tc>
        <w:tc>
          <w:tcPr>
            <w:tcW w:w="958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1.全日制硕士及以上学历；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2.食品或化学相关专业；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3.了解设备使用原理、结构及注意事项等；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.了解国内外与食品检验有关的法律、法规和政策；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身体健康，无色盲色弱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.月薪2000-7000元。</w:t>
            </w:r>
          </w:p>
        </w:tc>
      </w:tr>
    </w:tbl>
    <w:p>
      <w:pPr>
        <w:rPr>
          <w:color w:val="auto"/>
        </w:rPr>
      </w:pPr>
    </w:p>
    <w:tbl>
      <w:tblPr>
        <w:tblStyle w:val="3"/>
        <w:tblW w:w="13947" w:type="dxa"/>
        <w:jc w:val="center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2"/>
        <w:gridCol w:w="1603"/>
        <w:gridCol w:w="1005"/>
        <w:gridCol w:w="9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直属机构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部门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岗位名称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（考核专业）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设置   岗位数</w:t>
            </w:r>
          </w:p>
        </w:tc>
        <w:tc>
          <w:tcPr>
            <w:tcW w:w="95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沈阳市食品药品检验所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val="en-US" w:eastAsia="zh-CN"/>
              </w:rPr>
              <w:t>生物学检验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val="en-US" w:eastAsia="zh-CN"/>
              </w:rPr>
              <w:t>6人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 xml:space="preserve">  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检验员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1"/>
              </w:rPr>
              <w:t>（食品理化+微生物）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6</w:t>
            </w:r>
          </w:p>
        </w:tc>
        <w:tc>
          <w:tcPr>
            <w:tcW w:w="958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1.全日制硕士及以上学历；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2.食品、微生物、分子生物学等相关专业；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3.工作认真负责，吃苦耐劳；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4.有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lang w:val="en-US" w:eastAsia="zh-CN"/>
              </w:rPr>
              <w:t>1年以上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相关工作经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5.了解国内外与食品检验有关的法律、法规和政策；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6.身体健康，无色盲色弱；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年龄在35岁以下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8.月薪2000-7000元。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沈阳市特种设备检测研究院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电梯检验部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特种设备检验人员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6</w:t>
            </w:r>
          </w:p>
        </w:tc>
        <w:tc>
          <w:tcPr>
            <w:tcW w:w="958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1.全日制本科及以上学历和学位；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2.理工类专业；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3.持有电梯或起重机械检验资格证；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4.年龄在35岁以下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5.月薪2000-5000元。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安全防护产品测试与研发中心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特种设备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型式试验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及维修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9582" w:type="dxa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全日制本科及以上学历和学位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；</w:t>
            </w: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2.机械设计制造及其自动化类专业；</w:t>
            </w:r>
          </w:p>
          <w:p>
            <w:pPr>
              <w:widowControl/>
              <w:tabs>
                <w:tab w:val="left" w:pos="312"/>
              </w:tabs>
              <w:wordWrap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3.具有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年以上在爆破片装置生产企业工作经历，具备爆破片装置等特种设备安全附件设计、制造和爆破片装置试验设备研发方面的能力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；</w:t>
            </w:r>
          </w:p>
          <w:p>
            <w:pPr>
              <w:widowControl/>
              <w:tabs>
                <w:tab w:val="left" w:pos="312"/>
              </w:tabs>
              <w:wordWrap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4.年龄在40岁以下；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5.月薪2000-5000元。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6838" w:h="11906" w:orient="landscape"/>
      <w:pgMar w:top="1247" w:right="2098" w:bottom="1020" w:left="1984" w:header="851" w:footer="567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049BC"/>
    <w:rsid w:val="14A0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2019-06-13T07:11:00Z</dcterms:created>
  <dc:creator>张佳旸</dc:creator>
  <cp:lastModifiedBy>张佳旸</cp:lastModifiedBy>
  <dcterms:modified xsi:type="dcterms:W3CDTF">2019-06-13T07:11:41Z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