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7" w:tblpY="2717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1431"/>
        <w:gridCol w:w="2461"/>
        <w:gridCol w:w="1440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姓名</w:t>
            </w:r>
          </w:p>
        </w:tc>
        <w:tc>
          <w:tcPr>
            <w:tcW w:w="14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民族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政治面貌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4"/>
                <w:szCs w:val="24"/>
              </w:rPr>
              <w:t>入党（团）时间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毕业院校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毕业专业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资格证书编号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报考职位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联系方式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简历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注：需要写明学习经历和工作经历，学习经历从高中写起。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奖惩情况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备注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90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本人签字：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宋体" w:hAnsi="宋体" w:eastAsia="宋体" w:cs="宋体"/>
                <w:color w:val="3C3B3B"/>
                <w:sz w:val="28"/>
                <w:szCs w:val="28"/>
              </w:rPr>
              <w:t>                年   月 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C3B3B"/>
          <w:spacing w:val="8"/>
          <w:sz w:val="28"/>
          <w:szCs w:val="28"/>
          <w:bdr w:val="none" w:color="auto" w:sz="0" w:space="0"/>
          <w:shd w:val="clear" w:fill="FFFFFF"/>
        </w:rPr>
        <w:t>旅顺口区新城实验学校招聘合同制人员报名登记表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WPS_376204692</cp:lastModifiedBy>
  <dcterms:modified xsi:type="dcterms:W3CDTF">2019-09-29T02:39:04Z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