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7" w:type="dxa"/>
        <w:jc w:val="center"/>
        <w:tblLayout w:type="fixed"/>
        <w:tblLook w:val="0000"/>
      </w:tblPr>
      <w:tblGrid>
        <w:gridCol w:w="457"/>
        <w:gridCol w:w="1512"/>
        <w:gridCol w:w="1275"/>
        <w:gridCol w:w="864"/>
        <w:gridCol w:w="837"/>
        <w:gridCol w:w="1843"/>
        <w:gridCol w:w="983"/>
        <w:gridCol w:w="1256"/>
        <w:gridCol w:w="900"/>
        <w:gridCol w:w="900"/>
        <w:gridCol w:w="2004"/>
        <w:gridCol w:w="1243"/>
        <w:gridCol w:w="1313"/>
      </w:tblGrid>
      <w:tr w:rsidR="006E1A4B" w:rsidTr="006E1A4B">
        <w:trPr>
          <w:gridAfter w:val="1"/>
          <w:wAfter w:w="1313" w:type="dxa"/>
          <w:trHeight w:val="390"/>
          <w:jc w:val="center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E1A4B" w:rsidTr="006E1A4B">
        <w:trPr>
          <w:trHeight w:val="510"/>
          <w:jc w:val="center"/>
        </w:trPr>
        <w:tc>
          <w:tcPr>
            <w:tcW w:w="15387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</w:rPr>
              <w:t>2018</w:t>
            </w: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40"/>
                <w:szCs w:val="40"/>
              </w:rPr>
              <w:t>年大连市甘井子区教育系统自主招聘毕业生计划</w:t>
            </w:r>
          </w:p>
        </w:tc>
      </w:tr>
      <w:tr w:rsidR="006E1A4B" w:rsidTr="006E1A4B">
        <w:trPr>
          <w:trHeight w:val="705"/>
          <w:jc w:val="center"/>
        </w:trPr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填报单位（公章）：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eastAsia="黑体" w:hAnsi="Times New Roman"/>
                <w:kern w:val="0"/>
                <w:sz w:val="40"/>
                <w:szCs w:val="4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eastAsia="黑体" w:hAnsi="Times New Roman"/>
                <w:kern w:val="0"/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eastAsia="黑体" w:hAnsi="Times New Roman"/>
                <w:kern w:val="0"/>
                <w:sz w:val="40"/>
                <w:szCs w:val="4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eastAsia="黑体" w:hAnsi="Times New Roman"/>
                <w:kern w:val="0"/>
                <w:sz w:val="40"/>
                <w:szCs w:val="4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eastAsia="黑体" w:hAnsi="Times New Roman"/>
                <w:kern w:val="0"/>
                <w:sz w:val="40"/>
                <w:szCs w:val="4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eastAsia="黑体" w:hAnsi="Times New Roman"/>
                <w:kern w:val="0"/>
                <w:sz w:val="40"/>
                <w:szCs w:val="40"/>
              </w:rPr>
            </w:pPr>
          </w:p>
        </w:tc>
      </w:tr>
      <w:tr w:rsidR="006E1A4B" w:rsidTr="006E1A4B">
        <w:trPr>
          <w:trHeight w:val="5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单位</w:t>
            </w:r>
          </w:p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名称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用人处室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hAnsi="Times New Roman" w:hint="eastAsia"/>
                <w:b/>
                <w:kern w:val="0"/>
                <w:sz w:val="24"/>
              </w:rPr>
              <w:t>及岗位</w:t>
            </w:r>
          </w:p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名称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岗位</w:t>
            </w:r>
          </w:p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招聘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hAnsi="Times New Roman" w:hint="eastAsia"/>
                <w:b/>
                <w:kern w:val="0"/>
                <w:sz w:val="24"/>
              </w:rPr>
              <w:t>计划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学历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学位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工作</w:t>
            </w:r>
          </w:p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经历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其他条件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咨询电话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监督电话</w:t>
            </w:r>
          </w:p>
        </w:tc>
      </w:tr>
      <w:tr w:rsidR="006E1A4B" w:rsidTr="006E1A4B">
        <w:trPr>
          <w:trHeight w:val="726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0A5348" w:rsidRDefault="006E1A4B" w:rsidP="00D16C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A5348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甘井子区教育局所属小学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小学音乐</w:t>
            </w:r>
          </w:p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教</w:t>
            </w:r>
            <w:r w:rsidRPr="003644D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师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tabs>
                <w:tab w:val="left" w:pos="615"/>
              </w:tabs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本科：音乐学（师范），舞蹈编导（师范）</w:t>
            </w:r>
            <w:r w:rsidRPr="003644D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研究生：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课程与教学论</w:t>
            </w: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（音乐）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相应</w:t>
            </w: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应届</w:t>
            </w:r>
          </w:p>
          <w:p w:rsidR="006E1A4B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毕业生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无限制</w:t>
            </w:r>
          </w:p>
        </w:tc>
        <w:tc>
          <w:tcPr>
            <w:tcW w:w="20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具有相应专业和等级的教师资格证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/>
                <w:color w:val="000000"/>
                <w:kern w:val="0"/>
                <w:szCs w:val="21"/>
              </w:rPr>
              <w:t>88159498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886B08" w:rsidRDefault="006E1A4B" w:rsidP="00D16C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86B08">
              <w:rPr>
                <w:rFonts w:ascii="宋体" w:hAnsi="宋体" w:cs="宋体" w:hint="eastAsia"/>
                <w:kern w:val="0"/>
                <w:szCs w:val="21"/>
              </w:rPr>
              <w:t>86650216</w:t>
            </w:r>
          </w:p>
        </w:tc>
      </w:tr>
      <w:tr w:rsidR="006E1A4B" w:rsidTr="006E1A4B">
        <w:trPr>
          <w:trHeight w:val="726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0A5348" w:rsidRDefault="006E1A4B" w:rsidP="00D16C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A5348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甘井子区教育局所属小学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小学体育</w:t>
            </w:r>
          </w:p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教</w:t>
            </w:r>
            <w:r w:rsidRPr="003644D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师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tabs>
                <w:tab w:val="left" w:pos="615"/>
              </w:tabs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本科：体育教育（师范）</w:t>
            </w:r>
          </w:p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研究生：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课程与教学论</w:t>
            </w: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（体育）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相应</w:t>
            </w: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应届</w:t>
            </w:r>
          </w:p>
          <w:p w:rsidR="006E1A4B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毕业生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无限制</w:t>
            </w:r>
          </w:p>
        </w:tc>
        <w:tc>
          <w:tcPr>
            <w:tcW w:w="20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具有相应专业和等级的教师资格证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A4B" w:rsidRPr="003644D7" w:rsidRDefault="006E1A4B" w:rsidP="00D16CE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644D7">
              <w:rPr>
                <w:rFonts w:ascii="Times New Roman" w:hAnsi="Times New Roman"/>
                <w:color w:val="000000"/>
                <w:kern w:val="0"/>
                <w:szCs w:val="21"/>
              </w:rPr>
              <w:t>88159498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4B" w:rsidRDefault="006E1A4B" w:rsidP="00D16C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86650216</w:t>
            </w:r>
          </w:p>
        </w:tc>
      </w:tr>
    </w:tbl>
    <w:p w:rsidR="009F274F" w:rsidRDefault="009F274F"/>
    <w:sectPr w:rsidR="009F274F" w:rsidSect="006E1A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A75" w:rsidRDefault="00170A75" w:rsidP="006E1A4B">
      <w:r>
        <w:separator/>
      </w:r>
    </w:p>
  </w:endnote>
  <w:endnote w:type="continuationSeparator" w:id="0">
    <w:p w:rsidR="00170A75" w:rsidRDefault="00170A75" w:rsidP="006E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A75" w:rsidRDefault="00170A75" w:rsidP="006E1A4B">
      <w:r>
        <w:separator/>
      </w:r>
    </w:p>
  </w:footnote>
  <w:footnote w:type="continuationSeparator" w:id="0">
    <w:p w:rsidR="00170A75" w:rsidRDefault="00170A75" w:rsidP="006E1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A4B"/>
    <w:rsid w:val="00170A75"/>
    <w:rsid w:val="00663A57"/>
    <w:rsid w:val="006E1A4B"/>
    <w:rsid w:val="009F274F"/>
    <w:rsid w:val="00EC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A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A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A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2017-12-04T07:38:00Z</dcterms:created>
  <dcterms:modified xsi:type="dcterms:W3CDTF">2017-12-04T07:38:00Z</dcterms:modified>
</cp:coreProperties>
</file>