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3" w:rsidRPr="004E5BD3" w:rsidRDefault="004E5BD3" w:rsidP="004E5BD3">
      <w:pPr>
        <w:widowControl/>
        <w:shd w:val="clear" w:color="auto" w:fill="FFFFFF"/>
        <w:spacing w:line="750" w:lineRule="atLeast"/>
        <w:jc w:val="center"/>
        <w:outlineLvl w:val="1"/>
        <w:rPr>
          <w:rFonts w:ascii="Verdana" w:eastAsia="宋体" w:hAnsi="Verdana" w:cs="宋体"/>
          <w:b/>
          <w:bCs/>
          <w:color w:val="3A75A5"/>
          <w:kern w:val="0"/>
          <w:sz w:val="36"/>
          <w:szCs w:val="36"/>
        </w:rPr>
      </w:pPr>
      <w:r w:rsidRPr="004E5BD3">
        <w:rPr>
          <w:rFonts w:ascii="Verdana" w:eastAsia="宋体" w:hAnsi="Verdana" w:cs="宋体"/>
          <w:b/>
          <w:bCs/>
          <w:color w:val="3A75A5"/>
          <w:kern w:val="0"/>
          <w:sz w:val="36"/>
          <w:szCs w:val="36"/>
        </w:rPr>
        <w:t>2016</w:t>
      </w:r>
      <w:r w:rsidRPr="004E5BD3">
        <w:rPr>
          <w:rFonts w:ascii="Verdana" w:eastAsia="宋体" w:hAnsi="Verdana" w:cs="宋体"/>
          <w:b/>
          <w:bCs/>
          <w:color w:val="3A75A5"/>
          <w:kern w:val="0"/>
          <w:sz w:val="36"/>
          <w:szCs w:val="36"/>
        </w:rPr>
        <w:t>年明山区高层次人才引进笔试面试成绩单</w:t>
      </w:r>
    </w:p>
    <w:p w:rsidR="004E5BD3" w:rsidRPr="004E5BD3" w:rsidRDefault="004E5BD3" w:rsidP="004E5BD3">
      <w:pPr>
        <w:widowControl/>
        <w:shd w:val="clear" w:color="auto" w:fill="FAFDFE"/>
        <w:spacing w:line="600" w:lineRule="atLeast"/>
        <w:jc w:val="center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5458"/>
      </w:tblGrid>
      <w:tr w:rsidR="004E5BD3" w:rsidRPr="004E5BD3" w:rsidTr="004E5B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4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1170"/>
              <w:gridCol w:w="4590"/>
              <w:gridCol w:w="1260"/>
              <w:gridCol w:w="960"/>
              <w:gridCol w:w="1425"/>
              <w:gridCol w:w="1440"/>
              <w:gridCol w:w="1635"/>
              <w:gridCol w:w="1260"/>
            </w:tblGrid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所属区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引进单位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考号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笔试成绩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面试成绩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总成绩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职位排名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本溪（明山）汽车零部件产业园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李  挺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60.5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71.25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本溪（明山）汽车零部件产业园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王  尊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58.5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79.2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68.85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明山区太子河新城管委会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邹朋利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66.5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77.6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72.05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明山区太子河新城管委会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朱彦霖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81.8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67.9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明山区规划局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孙</w:t>
                  </w:r>
                  <w:proofErr w:type="gramStart"/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浩</w:t>
                  </w:r>
                  <w:proofErr w:type="gramEnd"/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林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85.2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79.1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明山区规划局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李佳维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72.6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明山区规划局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刘  </w:t>
                  </w:r>
                  <w:proofErr w:type="gramStart"/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凯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67.9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明山区规划局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白  玉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56.5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74.8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65.65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4E5BD3" w:rsidRPr="004E5BD3">
              <w:trPr>
                <w:trHeight w:val="690"/>
              </w:trPr>
              <w:tc>
                <w:tcPr>
                  <w:tcW w:w="840" w:type="dxa"/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650" w:type="dxa"/>
                  <w:gridSpan w:val="8"/>
                  <w:tcBorders>
                    <w:top w:val="single" w:sz="4" w:space="0" w:color="000000"/>
                  </w:tcBorders>
                  <w:vAlign w:val="center"/>
                  <w:hideMark/>
                </w:tcPr>
                <w:p w:rsidR="004E5BD3" w:rsidRPr="004E5BD3" w:rsidRDefault="004E5BD3" w:rsidP="004E5BD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注：以上考生体检时间另行通知，</w:t>
                  </w:r>
                  <w:proofErr w:type="gramStart"/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请保证</w:t>
                  </w:r>
                  <w:proofErr w:type="gramEnd"/>
                  <w:r w:rsidRPr="004E5BD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通讯方式畅通。</w:t>
                  </w:r>
                </w:p>
              </w:tc>
            </w:tr>
          </w:tbl>
          <w:p w:rsidR="004E5BD3" w:rsidRPr="004E5BD3" w:rsidRDefault="004E5BD3" w:rsidP="004E5B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42A77" w:rsidRPr="004E5BD3" w:rsidRDefault="00942A77"/>
    <w:sectPr w:rsidR="00942A77" w:rsidRPr="004E5BD3" w:rsidSect="004E5BD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BD3"/>
    <w:rsid w:val="004E5BD3"/>
    <w:rsid w:val="0094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5B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5BD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4E5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5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245">
              <w:marLeft w:val="180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</w:div>
          </w:divsChild>
        </w:div>
        <w:div w:id="150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2016-12-05T05:49:00Z</dcterms:created>
  <dcterms:modified xsi:type="dcterms:W3CDTF">2016-12-05T05:49:00Z</dcterms:modified>
</cp:coreProperties>
</file>