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FCA81" w14:textId="77777777" w:rsidR="006A19A5" w:rsidRDefault="00000000">
      <w:pPr>
        <w:pageBreakBefore/>
        <w:ind w:firstLineChars="0" w:firstLine="0"/>
        <w:jc w:val="center"/>
        <w:rPr>
          <w:rFonts w:ascii="方正小标宋简体" w:eastAsia="方正小标宋简体" w:hAnsi="黑体"/>
          <w:b/>
          <w:bCs/>
          <w:sz w:val="44"/>
          <w:szCs w:val="52"/>
        </w:rPr>
      </w:pPr>
      <w:bookmarkStart w:id="0" w:name="_Toc12748"/>
      <w:r>
        <w:rPr>
          <w:rFonts w:ascii="方正小标宋简体" w:eastAsia="方正小标宋简体" w:hAnsi="黑体" w:hint="eastAsia"/>
          <w:b/>
          <w:bCs/>
          <w:sz w:val="44"/>
          <w:szCs w:val="52"/>
        </w:rPr>
        <w:t>网上报名操作指南</w:t>
      </w:r>
    </w:p>
    <w:p w14:paraId="27787EA5" w14:textId="77777777" w:rsidR="006A19A5" w:rsidRDefault="006A19A5">
      <w:pPr>
        <w:pStyle w:val="1"/>
        <w:numPr>
          <w:ilvl w:val="0"/>
          <w:numId w:val="0"/>
        </w:numPr>
        <w:rPr>
          <w:rFonts w:asciiTheme="minorEastAsia" w:eastAsiaTheme="minorEastAsia" w:hAnsiTheme="minorEastAsia"/>
        </w:rPr>
      </w:pPr>
    </w:p>
    <w:p w14:paraId="549F5A3B" w14:textId="77777777" w:rsidR="006A19A5" w:rsidRDefault="00000000">
      <w:pPr>
        <w:pStyle w:val="1"/>
        <w:rPr>
          <w:rFonts w:asciiTheme="minorEastAsia" w:eastAsiaTheme="minorEastAsia" w:hAnsiTheme="minorEastAsia"/>
        </w:rPr>
      </w:pPr>
      <w:r>
        <w:rPr>
          <w:rFonts w:asciiTheme="minorEastAsia" w:eastAsiaTheme="minorEastAsia" w:hAnsiTheme="minorEastAsia" w:hint="eastAsia"/>
        </w:rPr>
        <w:t>流程介绍</w:t>
      </w:r>
      <w:bookmarkEnd w:id="0"/>
    </w:p>
    <w:p w14:paraId="00555E8E" w14:textId="77777777" w:rsidR="006A19A5" w:rsidRDefault="00000000">
      <w:pPr>
        <w:snapToGrid w:val="0"/>
        <w:ind w:firstLineChars="0" w:firstLine="0"/>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025AAF29" wp14:editId="6BFE5D22">
            <wp:extent cx="5273040" cy="887730"/>
            <wp:effectExtent l="9525" t="9525" r="1333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9">
                      <a:extLst>
                        <a:ext uri="{28A0092B-C50C-407E-A947-70E740481C1C}">
                          <a14:useLocalDpi xmlns:a14="http://schemas.microsoft.com/office/drawing/2010/main" val="0"/>
                        </a:ext>
                      </a:extLst>
                    </a:blip>
                    <a:srcRect t="6443" b="18377"/>
                    <a:stretch>
                      <a:fillRect/>
                    </a:stretch>
                  </pic:blipFill>
                  <pic:spPr>
                    <a:xfrm>
                      <a:off x="0" y="0"/>
                      <a:ext cx="5274310" cy="887963"/>
                    </a:xfrm>
                    <a:prstGeom prst="rect">
                      <a:avLst/>
                    </a:prstGeom>
                    <a:noFill/>
                    <a:ln w="9525" cap="flat" cmpd="sng" algn="ctr">
                      <a:solidFill>
                        <a:schemeClr val="accent1"/>
                      </a:solidFill>
                      <a:prstDash val="solid"/>
                      <a:round/>
                      <a:headEnd type="none" w="med" len="med"/>
                      <a:tailEnd type="none" w="med" len="med"/>
                    </a:ln>
                  </pic:spPr>
                </pic:pic>
              </a:graphicData>
            </a:graphic>
          </wp:inline>
        </w:drawing>
      </w:r>
    </w:p>
    <w:p w14:paraId="66192E3F" w14:textId="77777777" w:rsidR="006A19A5" w:rsidRDefault="006A19A5">
      <w:pPr>
        <w:snapToGrid w:val="0"/>
        <w:ind w:firstLine="420"/>
        <w:rPr>
          <w:rFonts w:asciiTheme="minorEastAsia" w:eastAsiaTheme="minorEastAsia" w:hAnsiTheme="minorEastAsia"/>
        </w:rPr>
      </w:pPr>
    </w:p>
    <w:p w14:paraId="6F101DB9" w14:textId="77777777" w:rsidR="006A19A5" w:rsidRDefault="00000000">
      <w:pPr>
        <w:pStyle w:val="1"/>
        <w:rPr>
          <w:rFonts w:asciiTheme="minorEastAsia" w:eastAsiaTheme="minorEastAsia" w:hAnsiTheme="minorEastAsia"/>
        </w:rPr>
      </w:pPr>
      <w:bookmarkStart w:id="1" w:name="_Toc28306"/>
      <w:bookmarkStart w:id="2" w:name="_Toc25856732"/>
      <w:r>
        <w:rPr>
          <w:rFonts w:asciiTheme="minorEastAsia" w:eastAsiaTheme="minorEastAsia" w:hAnsiTheme="minorEastAsia" w:hint="eastAsia"/>
        </w:rPr>
        <w:t>查看教师招聘公告</w:t>
      </w:r>
      <w:bookmarkEnd w:id="1"/>
      <w:r>
        <w:rPr>
          <w:rFonts w:asciiTheme="minorEastAsia" w:eastAsiaTheme="minorEastAsia" w:hAnsiTheme="minorEastAsia"/>
        </w:rPr>
        <w:t xml:space="preserve"> </w:t>
      </w:r>
    </w:p>
    <w:p w14:paraId="58512D94"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 xml:space="preserve">通过访问网址 </w:t>
      </w:r>
      <w:hyperlink r:id="rId10" w:history="1">
        <w:r>
          <w:rPr>
            <w:rStyle w:val="a9"/>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进入大连市甘井子区教育公共服务网，查看教师招聘的相关公告，根据公告报考符合自己条件的岗位。</w:t>
      </w:r>
    </w:p>
    <w:p w14:paraId="2A1E9547" w14:textId="4E82BCAC" w:rsidR="0097662C" w:rsidRDefault="0097662C">
      <w:pPr>
        <w:ind w:firstLine="420"/>
        <w:rPr>
          <w:rFonts w:asciiTheme="minorEastAsia" w:eastAsiaTheme="minorEastAsia" w:hAnsiTheme="minorEastAsia" w:hint="eastAsia"/>
        </w:rPr>
      </w:pPr>
      <w:r w:rsidRPr="0097662C">
        <w:rPr>
          <w:rFonts w:asciiTheme="minorEastAsia" w:eastAsiaTheme="minorEastAsia" w:hAnsiTheme="minorEastAsia" w:hint="eastAsia"/>
        </w:rPr>
        <w:t>报考人员须使用计算机进行报名操作，勿使用手机、PAD等移动终端</w:t>
      </w:r>
      <w:r w:rsidR="00073E27">
        <w:rPr>
          <w:rFonts w:asciiTheme="minorEastAsia" w:eastAsiaTheme="minorEastAsia" w:hAnsiTheme="minorEastAsia" w:hint="eastAsia"/>
        </w:rPr>
        <w:t>。</w:t>
      </w:r>
      <w:r w:rsidRPr="0097662C">
        <w:rPr>
          <w:rFonts w:asciiTheme="minorEastAsia" w:eastAsiaTheme="minorEastAsia" w:hAnsiTheme="minorEastAsia" w:hint="eastAsia"/>
        </w:rPr>
        <w:t>浏览器请使用edge、谷歌、360、搜狗等（360、搜狗等浏览器请不要使用兼容模式</w:t>
      </w:r>
      <w:r w:rsidR="00073E27" w:rsidRPr="0097662C">
        <w:rPr>
          <w:rFonts w:asciiTheme="minorEastAsia" w:eastAsiaTheme="minorEastAsia" w:hAnsiTheme="minorEastAsia" w:hint="eastAsia"/>
        </w:rPr>
        <w:t>）</w:t>
      </w:r>
      <w:r w:rsidRPr="0097662C">
        <w:rPr>
          <w:rFonts w:asciiTheme="minorEastAsia" w:eastAsiaTheme="minorEastAsia" w:hAnsiTheme="minorEastAsia" w:hint="eastAsia"/>
        </w:rPr>
        <w:t>，请勿使用IE浏览器</w:t>
      </w:r>
      <w:r w:rsidR="00073E27">
        <w:rPr>
          <w:rFonts w:asciiTheme="minorEastAsia" w:eastAsiaTheme="minorEastAsia" w:hAnsiTheme="minorEastAsia" w:hint="eastAsia"/>
        </w:rPr>
        <w:t>。</w:t>
      </w:r>
    </w:p>
    <w:p w14:paraId="3D4E6BD8" w14:textId="77777777" w:rsidR="006A19A5" w:rsidRDefault="00000000">
      <w:pPr>
        <w:ind w:firstLineChars="0" w:firstLine="0"/>
        <w:jc w:val="center"/>
        <w:rPr>
          <w:rFonts w:asciiTheme="minorEastAsia" w:eastAsiaTheme="minorEastAsia" w:hAnsiTheme="minorEastAsia"/>
        </w:rPr>
      </w:pPr>
      <w:r>
        <w:rPr>
          <w:noProof/>
        </w:rPr>
        <w:drawing>
          <wp:inline distT="0" distB="0" distL="114300" distR="114300" wp14:anchorId="1847C5C3" wp14:editId="147A7D52">
            <wp:extent cx="5269865" cy="1913890"/>
            <wp:effectExtent l="9525" t="9525" r="16510" b="196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5269865" cy="1913890"/>
                    </a:xfrm>
                    <a:prstGeom prst="rect">
                      <a:avLst/>
                    </a:prstGeom>
                    <a:noFill/>
                    <a:ln>
                      <a:solidFill>
                        <a:schemeClr val="accent1">
                          <a:lumMod val="60000"/>
                          <a:lumOff val="40000"/>
                        </a:schemeClr>
                      </a:solidFill>
                    </a:ln>
                  </pic:spPr>
                </pic:pic>
              </a:graphicData>
            </a:graphic>
          </wp:inline>
        </w:drawing>
      </w:r>
    </w:p>
    <w:p w14:paraId="048C1896" w14:textId="77777777" w:rsidR="006A19A5" w:rsidRDefault="006A19A5">
      <w:pPr>
        <w:ind w:firstLineChars="0" w:firstLine="0"/>
        <w:rPr>
          <w:rFonts w:asciiTheme="minorEastAsia" w:eastAsiaTheme="minorEastAsia" w:hAnsiTheme="minorEastAsia"/>
        </w:rPr>
      </w:pPr>
    </w:p>
    <w:p w14:paraId="0D97E12D" w14:textId="77777777" w:rsidR="006A19A5" w:rsidRDefault="00000000">
      <w:pPr>
        <w:pStyle w:val="1"/>
        <w:rPr>
          <w:rFonts w:asciiTheme="minorEastAsia" w:eastAsiaTheme="minorEastAsia" w:hAnsiTheme="minorEastAsia"/>
        </w:rPr>
      </w:pPr>
      <w:bookmarkStart w:id="3" w:name="_Toc24014"/>
      <w:r>
        <w:rPr>
          <w:rFonts w:asciiTheme="minorEastAsia" w:eastAsiaTheme="minorEastAsia" w:hAnsiTheme="minorEastAsia" w:hint="eastAsia"/>
        </w:rPr>
        <w:t>注册&amp;登录</w:t>
      </w:r>
      <w:bookmarkEnd w:id="2"/>
      <w:bookmarkEnd w:id="3"/>
    </w:p>
    <w:p w14:paraId="16A6350C" w14:textId="77777777" w:rsidR="006A19A5"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4" w:name="_Toc12323"/>
      <w:r>
        <w:rPr>
          <w:rFonts w:asciiTheme="minorEastAsia" w:eastAsiaTheme="minorEastAsia" w:hAnsiTheme="minorEastAsia" w:cstheme="minorEastAsia" w:hint="eastAsia"/>
          <w:b/>
          <w:bCs/>
          <w:sz w:val="24"/>
        </w:rPr>
        <w:t>注册</w:t>
      </w:r>
      <w:bookmarkEnd w:id="4"/>
    </w:p>
    <w:p w14:paraId="014DBB98"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 xml:space="preserve">教师招聘报名开始后，考生通过访问网址 </w:t>
      </w:r>
      <w:hyperlink r:id="rId12" w:history="1">
        <w:r>
          <w:rPr>
            <w:rStyle w:val="a9"/>
            <w:rFonts w:asciiTheme="minorEastAsia" w:eastAsiaTheme="minorEastAsia" w:hAnsiTheme="minorEastAsia" w:hint="eastAsia"/>
          </w:rPr>
          <w:t>http://www.fanedu.net</w:t>
        </w:r>
      </w:hyperlink>
      <w:r>
        <w:rPr>
          <w:rFonts w:asciiTheme="minorEastAsia" w:eastAsiaTheme="minorEastAsia" w:hAnsiTheme="minorEastAsia" w:hint="eastAsia"/>
        </w:rPr>
        <w:t>， 进入大连市甘井子区教育公共服务网，点击“我要报名”进入报名系统，需要注册自己的账号登录报名系统，才能进行报名操作。</w:t>
      </w:r>
    </w:p>
    <w:p w14:paraId="1E226C78" w14:textId="77777777" w:rsidR="006A19A5" w:rsidRDefault="00000000">
      <w:pPr>
        <w:ind w:firstLineChars="0" w:firstLine="0"/>
        <w:jc w:val="center"/>
        <w:rPr>
          <w:rFonts w:asciiTheme="minorEastAsia" w:eastAsiaTheme="minorEastAsia" w:hAnsiTheme="minorEastAsia"/>
        </w:rPr>
      </w:pPr>
      <w:r>
        <w:rPr>
          <w:noProof/>
        </w:rPr>
        <w:lastRenderedPageBreak/>
        <w:drawing>
          <wp:inline distT="0" distB="0" distL="114300" distR="114300" wp14:anchorId="3A265E19" wp14:editId="6CF4BE78">
            <wp:extent cx="5273675" cy="1917700"/>
            <wp:effectExtent l="9525" t="9525" r="12700"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5273675" cy="1917700"/>
                    </a:xfrm>
                    <a:prstGeom prst="rect">
                      <a:avLst/>
                    </a:prstGeom>
                    <a:noFill/>
                    <a:ln>
                      <a:solidFill>
                        <a:schemeClr val="accent1">
                          <a:lumMod val="60000"/>
                          <a:lumOff val="40000"/>
                        </a:schemeClr>
                      </a:solidFill>
                    </a:ln>
                  </pic:spPr>
                </pic:pic>
              </a:graphicData>
            </a:graphic>
          </wp:inline>
        </w:drawing>
      </w:r>
    </w:p>
    <w:p w14:paraId="29A7FE8E" w14:textId="77777777" w:rsidR="006A19A5" w:rsidRDefault="006A19A5">
      <w:pPr>
        <w:ind w:firstLine="420"/>
        <w:rPr>
          <w:rFonts w:asciiTheme="minorEastAsia" w:eastAsiaTheme="minorEastAsia" w:hAnsiTheme="minorEastAsia"/>
        </w:rPr>
      </w:pPr>
    </w:p>
    <w:p w14:paraId="2CDD4D17"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进入报名系统登录页，点击【去注册】，进入注册页面。录入手机号，获取并输入验证码，输入密码并确认密码（</w:t>
      </w:r>
      <w:r>
        <w:rPr>
          <w:rFonts w:asciiTheme="minorEastAsia" w:eastAsiaTheme="minorEastAsia" w:hAnsiTheme="minorEastAsia" w:cs="Helvetica"/>
          <w:color w:val="000000"/>
          <w:szCs w:val="21"/>
          <w:shd w:val="clear" w:color="auto" w:fill="FFFFFF"/>
        </w:rPr>
        <w:t>密码长度至少 6 位，必须包含有大写字母、小写字母、数字</w:t>
      </w:r>
      <w:r>
        <w:rPr>
          <w:rFonts w:asciiTheme="minorEastAsia" w:eastAsiaTheme="minorEastAsia" w:hAnsiTheme="minorEastAsia" w:hint="eastAsia"/>
        </w:rPr>
        <w:t>）</w:t>
      </w:r>
      <w:r>
        <w:rPr>
          <w:rFonts w:asciiTheme="minorEastAsia" w:eastAsiaTheme="minorEastAsia" w:hAnsiTheme="minorEastAsia" w:cs="Helvetica" w:hint="eastAsia"/>
          <w:color w:val="000000"/>
          <w:szCs w:val="21"/>
          <w:shd w:val="clear" w:color="auto" w:fill="FFFFFF"/>
        </w:rPr>
        <w:t>，录入图片验证码，</w:t>
      </w:r>
      <w:r>
        <w:rPr>
          <w:rFonts w:asciiTheme="minorEastAsia" w:eastAsiaTheme="minorEastAsia" w:hAnsiTheme="minorEastAsia" w:hint="eastAsia"/>
        </w:rPr>
        <w:t>点击【注册】完成注册操作，注册成功会有相应的提示。</w:t>
      </w:r>
    </w:p>
    <w:p w14:paraId="40E32FBA" w14:textId="77777777" w:rsidR="006A19A5" w:rsidRDefault="006A19A5">
      <w:pPr>
        <w:pStyle w:val="11"/>
        <w:snapToGrid w:val="0"/>
        <w:ind w:firstLineChars="0" w:firstLine="0"/>
        <w:jc w:val="left"/>
        <w:rPr>
          <w:rFonts w:asciiTheme="minorEastAsia" w:eastAsiaTheme="minorEastAsia" w:hAnsiTheme="minorEastAsia"/>
        </w:rPr>
      </w:pPr>
    </w:p>
    <w:p w14:paraId="66AAD5E3" w14:textId="77777777" w:rsidR="006A19A5" w:rsidRDefault="00000000">
      <w:pPr>
        <w:pStyle w:val="11"/>
        <w:snapToGrid w:val="0"/>
        <w:ind w:firstLineChars="0" w:firstLine="0"/>
        <w:jc w:val="left"/>
        <w:rPr>
          <w:rFonts w:asciiTheme="minorEastAsia" w:eastAsiaTheme="minorEastAsia" w:hAnsiTheme="minorEastAsia" w:cs="微软雅黑"/>
          <w:b/>
          <w:bCs/>
          <w:sz w:val="24"/>
        </w:rPr>
      </w:pPr>
      <w:r>
        <w:rPr>
          <w:noProof/>
        </w:rPr>
        <w:drawing>
          <wp:inline distT="0" distB="0" distL="0" distR="0" wp14:anchorId="043BF630" wp14:editId="0B6034D5">
            <wp:extent cx="5274310" cy="2126615"/>
            <wp:effectExtent l="19050" t="19050" r="2159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126615"/>
                    </a:xfrm>
                    <a:prstGeom prst="rect">
                      <a:avLst/>
                    </a:prstGeom>
                    <a:ln>
                      <a:solidFill>
                        <a:schemeClr val="accent1"/>
                      </a:solidFill>
                    </a:ln>
                  </pic:spPr>
                </pic:pic>
              </a:graphicData>
            </a:graphic>
          </wp:inline>
        </w:drawing>
      </w:r>
    </w:p>
    <w:p w14:paraId="42DC496B" w14:textId="77777777" w:rsidR="006A19A5" w:rsidRDefault="006A19A5">
      <w:pPr>
        <w:pStyle w:val="11"/>
        <w:snapToGrid w:val="0"/>
        <w:ind w:firstLineChars="0" w:firstLine="0"/>
        <w:rPr>
          <w:rFonts w:asciiTheme="minorEastAsia" w:eastAsiaTheme="minorEastAsia" w:hAnsiTheme="minorEastAsia"/>
          <w:sz w:val="24"/>
        </w:rPr>
      </w:pPr>
    </w:p>
    <w:p w14:paraId="17F9738D" w14:textId="77777777" w:rsidR="006A19A5"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5" w:name="_Toc26357"/>
      <w:r>
        <w:rPr>
          <w:rFonts w:asciiTheme="minorEastAsia" w:eastAsiaTheme="minorEastAsia" w:hAnsiTheme="minorEastAsia" w:cstheme="minorEastAsia" w:hint="eastAsia"/>
          <w:b/>
          <w:bCs/>
          <w:sz w:val="24"/>
        </w:rPr>
        <w:t>登录</w:t>
      </w:r>
      <w:bookmarkEnd w:id="5"/>
    </w:p>
    <w:p w14:paraId="57D2AE5B"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进入登录页，使用本人注册的手机号和密码，录入验证码即可登录。同时可以勾选记住账号和记住密码。如果勾选，则下次登录时可免输入账号和密码。</w:t>
      </w:r>
    </w:p>
    <w:p w14:paraId="4877B37F" w14:textId="77777777" w:rsidR="006A19A5" w:rsidRDefault="00000000">
      <w:pPr>
        <w:pStyle w:val="11"/>
        <w:snapToGrid w:val="0"/>
        <w:ind w:firstLineChars="0" w:firstLine="0"/>
        <w:rPr>
          <w:rFonts w:asciiTheme="minorEastAsia" w:eastAsiaTheme="minorEastAsia" w:hAnsiTheme="minorEastAsia"/>
        </w:rPr>
      </w:pPr>
      <w:r>
        <w:rPr>
          <w:noProof/>
        </w:rPr>
        <w:drawing>
          <wp:inline distT="0" distB="0" distL="0" distR="0" wp14:anchorId="04D774FF" wp14:editId="58B01528">
            <wp:extent cx="5274310" cy="1590675"/>
            <wp:effectExtent l="19050" t="19050" r="21590" b="28575"/>
            <wp:docPr id="461014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014417" name="图片 1"/>
                    <pic:cNvPicPr>
                      <a:picLocks noChangeAspect="1"/>
                    </pic:cNvPicPr>
                  </pic:nvPicPr>
                  <pic:blipFill>
                    <a:blip r:embed="rId15"/>
                    <a:stretch>
                      <a:fillRect/>
                    </a:stretch>
                  </pic:blipFill>
                  <pic:spPr>
                    <a:xfrm>
                      <a:off x="0" y="0"/>
                      <a:ext cx="5274310" cy="1590675"/>
                    </a:xfrm>
                    <a:prstGeom prst="rect">
                      <a:avLst/>
                    </a:prstGeom>
                    <a:ln>
                      <a:solidFill>
                        <a:schemeClr val="accent1"/>
                      </a:solidFill>
                    </a:ln>
                  </pic:spPr>
                </pic:pic>
              </a:graphicData>
            </a:graphic>
          </wp:inline>
        </w:drawing>
      </w:r>
    </w:p>
    <w:p w14:paraId="332DF231" w14:textId="77777777" w:rsidR="006A19A5" w:rsidRDefault="006A19A5">
      <w:pPr>
        <w:ind w:firstLine="420"/>
        <w:rPr>
          <w:rFonts w:asciiTheme="minorEastAsia" w:eastAsiaTheme="minorEastAsia" w:hAnsiTheme="minorEastAsia"/>
        </w:rPr>
      </w:pPr>
    </w:p>
    <w:p w14:paraId="04B12097" w14:textId="77777777" w:rsidR="006A19A5"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6" w:name="_Toc20288"/>
      <w:r>
        <w:rPr>
          <w:rFonts w:asciiTheme="minorEastAsia" w:eastAsiaTheme="minorEastAsia" w:hAnsiTheme="minorEastAsia" w:cstheme="minorEastAsia" w:hint="eastAsia"/>
          <w:b/>
          <w:bCs/>
          <w:sz w:val="24"/>
        </w:rPr>
        <w:t>忘记密码</w:t>
      </w:r>
      <w:bookmarkEnd w:id="6"/>
    </w:p>
    <w:p w14:paraId="1A3BEBB8" w14:textId="77777777" w:rsidR="006A19A5" w:rsidRDefault="00000000">
      <w:pPr>
        <w:ind w:firstLineChars="0" w:firstLine="420"/>
        <w:rPr>
          <w:rFonts w:asciiTheme="minorEastAsia" w:eastAsiaTheme="minorEastAsia" w:hAnsiTheme="minorEastAsia"/>
        </w:rPr>
      </w:pPr>
      <w:r>
        <w:rPr>
          <w:rFonts w:asciiTheme="minorEastAsia" w:eastAsiaTheme="minorEastAsia" w:hAnsiTheme="minorEastAsia" w:hint="eastAsia"/>
        </w:rPr>
        <w:t>如果忘记登录密码，可以点击【忘记密码】来重置密码，录入登录的手机号，点击“获取验证码”，录入手机接收到的验证码，录入新的密码及确认密码，点击【提交】则可重置密码，登录时使用新密码进行登录。</w:t>
      </w:r>
    </w:p>
    <w:p w14:paraId="07CEA16D" w14:textId="77777777" w:rsidR="006A19A5" w:rsidRDefault="00000000">
      <w:pPr>
        <w:ind w:firstLineChars="0" w:firstLine="0"/>
        <w:rPr>
          <w:rFonts w:asciiTheme="minorEastAsia" w:eastAsiaTheme="minorEastAsia" w:hAnsiTheme="minorEastAsia"/>
        </w:rPr>
      </w:pPr>
      <w:r>
        <w:rPr>
          <w:noProof/>
        </w:rPr>
        <w:lastRenderedPageBreak/>
        <w:drawing>
          <wp:inline distT="0" distB="0" distL="0" distR="0" wp14:anchorId="7628740C" wp14:editId="08F8EC5F">
            <wp:extent cx="5274310" cy="2204720"/>
            <wp:effectExtent l="19050" t="19050" r="21590" b="241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204720"/>
                    </a:xfrm>
                    <a:prstGeom prst="rect">
                      <a:avLst/>
                    </a:prstGeom>
                    <a:ln>
                      <a:solidFill>
                        <a:schemeClr val="accent1"/>
                      </a:solidFill>
                    </a:ln>
                  </pic:spPr>
                </pic:pic>
              </a:graphicData>
            </a:graphic>
          </wp:inline>
        </w:drawing>
      </w:r>
    </w:p>
    <w:p w14:paraId="1D139330" w14:textId="77777777" w:rsidR="006A19A5" w:rsidRDefault="00000000">
      <w:pPr>
        <w:pStyle w:val="1"/>
        <w:rPr>
          <w:rFonts w:asciiTheme="minorEastAsia" w:eastAsiaTheme="minorEastAsia" w:hAnsiTheme="minorEastAsia"/>
        </w:rPr>
      </w:pPr>
      <w:bookmarkStart w:id="7" w:name="_Toc28043"/>
      <w:r>
        <w:rPr>
          <w:rFonts w:asciiTheme="minorEastAsia" w:eastAsiaTheme="minorEastAsia" w:hAnsiTheme="minorEastAsia" w:hint="eastAsia"/>
        </w:rPr>
        <w:t>报名</w:t>
      </w:r>
      <w:bookmarkEnd w:id="7"/>
    </w:p>
    <w:p w14:paraId="130261F2"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考生登录报名系统后，如实进行个人信息填写、上传照片、勾选承诺、上传相关材料证明等操作后可提交报名。上传材料时根据自身实际情况进行相应的材料上传，若没有对应的相关材料，可不上传。提交报名前可对所填写的信息和上传的材料进行预览并仔细检查，确认无误后进行提交报名。</w:t>
      </w:r>
    </w:p>
    <w:p w14:paraId="5D743BA8" w14:textId="77777777" w:rsidR="006A19A5" w:rsidRDefault="00000000">
      <w:pPr>
        <w:pStyle w:val="11"/>
        <w:snapToGrid w:val="0"/>
        <w:rPr>
          <w:rFonts w:asciiTheme="minorEastAsia" w:eastAsiaTheme="minorEastAsia" w:hAnsiTheme="minorEastAsia"/>
          <w:color w:val="FF0000"/>
        </w:rPr>
      </w:pPr>
      <w:r>
        <w:rPr>
          <w:rFonts w:asciiTheme="minorEastAsia" w:eastAsiaTheme="minorEastAsia" w:hAnsiTheme="minorEastAsia" w:hint="eastAsia"/>
          <w:color w:val="FF0000"/>
        </w:rPr>
        <w:t>注：提交前请务必仔细检查所填写的个人信息、报名岗位及所上传的报名表。报名提交后，在资格审查初审结果出来之前，无法更改报名信息。如果资格审查初审结果为不合格，在报名时间截止前，可重新修改报名信息并再次提交审核。</w:t>
      </w:r>
    </w:p>
    <w:p w14:paraId="4F218574" w14:textId="77777777" w:rsidR="006A19A5" w:rsidRDefault="006A19A5">
      <w:pPr>
        <w:pStyle w:val="11"/>
        <w:snapToGrid w:val="0"/>
        <w:rPr>
          <w:rFonts w:asciiTheme="minorEastAsia" w:eastAsiaTheme="minorEastAsia" w:hAnsiTheme="minorEastAsia"/>
          <w:color w:val="FF0000"/>
        </w:rPr>
      </w:pPr>
    </w:p>
    <w:p w14:paraId="5409A2C8" w14:textId="77777777" w:rsidR="006A19A5"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bookmarkStart w:id="8" w:name="_Toc21712"/>
      <w:r>
        <w:rPr>
          <w:rFonts w:asciiTheme="minorEastAsia" w:eastAsiaTheme="minorEastAsia" w:hAnsiTheme="minorEastAsia" w:cstheme="minorEastAsia" w:hint="eastAsia"/>
          <w:b/>
          <w:bCs/>
          <w:sz w:val="24"/>
        </w:rPr>
        <w:t>信息填写及上传材料</w:t>
      </w:r>
      <w:bookmarkEnd w:id="8"/>
    </w:p>
    <w:p w14:paraId="10B6C53A"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1.个人基本信息</w:t>
      </w:r>
    </w:p>
    <w:p w14:paraId="4EB8EB21" w14:textId="77777777" w:rsidR="006A19A5" w:rsidRDefault="00000000">
      <w:pPr>
        <w:ind w:firstLine="420"/>
        <w:rPr>
          <w:rFonts w:asciiTheme="minorEastAsia" w:eastAsiaTheme="minorEastAsia" w:hAnsiTheme="minorEastAsia" w:cs="微软雅黑"/>
        </w:rPr>
      </w:pPr>
      <w:r>
        <w:rPr>
          <w:rFonts w:asciiTheme="minorEastAsia" w:eastAsiaTheme="minorEastAsia" w:hAnsiTheme="minorEastAsia" w:hint="eastAsia"/>
        </w:rPr>
        <w:t>填写个人信息的内容需要和纸质报名表保持一致。在完成个人信息填写及一寸证件照上传后，</w:t>
      </w:r>
      <w:r>
        <w:rPr>
          <w:rFonts w:asciiTheme="minorEastAsia" w:eastAsiaTheme="minorEastAsia" w:hAnsiTheme="minorEastAsia" w:hint="eastAsia"/>
          <w:color w:val="FF0000"/>
        </w:rPr>
        <w:t>需勾选页面下方的承诺，</w:t>
      </w:r>
      <w:r>
        <w:rPr>
          <w:rFonts w:asciiTheme="minorEastAsia" w:eastAsiaTheme="minorEastAsia" w:hAnsiTheme="minorEastAsia" w:hint="eastAsia"/>
        </w:rPr>
        <w:t>并点击【保存本页】按钮，保存所填写的信息。</w:t>
      </w:r>
    </w:p>
    <w:p w14:paraId="418E34FE" w14:textId="486F34EC" w:rsidR="006A19A5" w:rsidRDefault="00886A6B" w:rsidP="00032D69">
      <w:pPr>
        <w:ind w:firstLineChars="0" w:firstLine="0"/>
        <w:jc w:val="center"/>
        <w:rPr>
          <w:rFonts w:asciiTheme="minorEastAsia" w:eastAsiaTheme="minorEastAsia" w:hAnsiTheme="minorEastAsia" w:cs="微软雅黑" w:hint="eastAsia"/>
        </w:rPr>
      </w:pPr>
      <w:r>
        <w:rPr>
          <w:noProof/>
        </w:rPr>
        <w:drawing>
          <wp:inline distT="0" distB="0" distL="0" distR="0" wp14:anchorId="54FB7C30" wp14:editId="1CC8A904">
            <wp:extent cx="5273029" cy="2608594"/>
            <wp:effectExtent l="19050" t="19050" r="23495" b="20320"/>
            <wp:docPr id="21197229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22907" name=""/>
                    <pic:cNvPicPr/>
                  </pic:nvPicPr>
                  <pic:blipFill>
                    <a:blip r:embed="rId17"/>
                    <a:stretch>
                      <a:fillRect/>
                    </a:stretch>
                  </pic:blipFill>
                  <pic:spPr>
                    <a:xfrm>
                      <a:off x="0" y="0"/>
                      <a:ext cx="5281035" cy="2612555"/>
                    </a:xfrm>
                    <a:prstGeom prst="rect">
                      <a:avLst/>
                    </a:prstGeom>
                    <a:ln>
                      <a:solidFill>
                        <a:schemeClr val="accent1"/>
                      </a:solidFill>
                    </a:ln>
                  </pic:spPr>
                </pic:pic>
              </a:graphicData>
            </a:graphic>
          </wp:inline>
        </w:drawing>
      </w:r>
    </w:p>
    <w:p w14:paraId="0793DB27"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2.应聘岗位</w:t>
      </w:r>
    </w:p>
    <w:p w14:paraId="4E4B29B4"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根据个人基本信息中填写的学历及专业情况，选择对应的岗位。即个人基本信息中填写的学历及专业需满足岗位要求，否则不能选择该岗位。请仔细核对岗位计划表中的岗位要求。选择应聘岗位后点击【保存本页】按钮进行保存。</w:t>
      </w:r>
    </w:p>
    <w:p w14:paraId="348BC39F" w14:textId="7F87519E" w:rsidR="006A19A5" w:rsidRDefault="00032D69">
      <w:pPr>
        <w:ind w:firstLineChars="0" w:firstLine="0"/>
        <w:jc w:val="center"/>
      </w:pPr>
      <w:r>
        <w:rPr>
          <w:noProof/>
        </w:rPr>
        <w:lastRenderedPageBreak/>
        <w:drawing>
          <wp:inline distT="0" distB="0" distL="0" distR="0" wp14:anchorId="05531E80" wp14:editId="30EFDA68">
            <wp:extent cx="5272632" cy="2452845"/>
            <wp:effectExtent l="19050" t="19050" r="23495" b="24130"/>
            <wp:docPr id="919251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51506" name=""/>
                    <pic:cNvPicPr/>
                  </pic:nvPicPr>
                  <pic:blipFill>
                    <a:blip r:embed="rId18"/>
                    <a:stretch>
                      <a:fillRect/>
                    </a:stretch>
                  </pic:blipFill>
                  <pic:spPr>
                    <a:xfrm>
                      <a:off x="0" y="0"/>
                      <a:ext cx="5283623" cy="2457958"/>
                    </a:xfrm>
                    <a:prstGeom prst="rect">
                      <a:avLst/>
                    </a:prstGeom>
                    <a:ln>
                      <a:solidFill>
                        <a:schemeClr val="accent1"/>
                      </a:solidFill>
                    </a:ln>
                  </pic:spPr>
                </pic:pic>
              </a:graphicData>
            </a:graphic>
          </wp:inline>
        </w:drawing>
      </w:r>
    </w:p>
    <w:p w14:paraId="70DC6D72" w14:textId="77777777" w:rsidR="006A19A5" w:rsidRDefault="006A19A5">
      <w:pPr>
        <w:ind w:firstLineChars="0" w:firstLine="0"/>
        <w:jc w:val="center"/>
      </w:pPr>
    </w:p>
    <w:p w14:paraId="535FA194"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3.上传《2024年大连市甘井子区教育系统自主招聘优秀应届毕业生报名表》</w:t>
      </w:r>
    </w:p>
    <w:p w14:paraId="16C68BA7"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填写并使用A4纸打印，本人签字后将报名表拍照上传。点击【上传图片】按钮，选择要上传的图片。</w:t>
      </w:r>
      <w:r>
        <w:rPr>
          <w:rFonts w:asciiTheme="minorEastAsia" w:eastAsiaTheme="minorEastAsia" w:hAnsiTheme="minorEastAsia"/>
        </w:rPr>
        <w:t>上传前</w:t>
      </w:r>
      <w:r>
        <w:rPr>
          <w:rFonts w:asciiTheme="minorEastAsia" w:eastAsiaTheme="minorEastAsia" w:hAnsiTheme="minorEastAsia" w:hint="eastAsia"/>
        </w:rPr>
        <w:t>需</w:t>
      </w:r>
      <w:r>
        <w:rPr>
          <w:rFonts w:asciiTheme="minorEastAsia" w:eastAsiaTheme="minorEastAsia" w:hAnsiTheme="minorEastAsia"/>
        </w:rPr>
        <w:t>调整好图片方向，最多上传2张，按顺序依次上传。每张图片</w:t>
      </w:r>
      <w:r>
        <w:rPr>
          <w:rFonts w:asciiTheme="minorEastAsia" w:eastAsiaTheme="minorEastAsia" w:hAnsiTheme="minorEastAsia" w:hint="eastAsia"/>
        </w:rPr>
        <w:t>≤</w:t>
      </w:r>
      <w:r>
        <w:rPr>
          <w:rFonts w:asciiTheme="minorEastAsia" w:eastAsiaTheme="minorEastAsia" w:hAnsiTheme="minorEastAsia"/>
        </w:rPr>
        <w:t>10MB</w:t>
      </w:r>
      <w:r>
        <w:rPr>
          <w:rFonts w:asciiTheme="minorEastAsia" w:eastAsiaTheme="minorEastAsia" w:hAnsiTheme="minorEastAsia" w:hint="eastAsia"/>
        </w:rPr>
        <w:t>。如发现上传图片有误，可进行删除重新进行上传。确认无误后点击【保存本页】按钮进行保存图片。</w:t>
      </w:r>
    </w:p>
    <w:p w14:paraId="59E833D3" w14:textId="1B5442C5" w:rsidR="006A19A5" w:rsidRDefault="00A04E76">
      <w:pPr>
        <w:ind w:firstLineChars="0" w:firstLine="0"/>
        <w:jc w:val="center"/>
      </w:pPr>
      <w:r>
        <w:rPr>
          <w:noProof/>
        </w:rPr>
        <w:drawing>
          <wp:inline distT="0" distB="0" distL="0" distR="0" wp14:anchorId="0A925091" wp14:editId="5AEB1E07">
            <wp:extent cx="5272349" cy="2442796"/>
            <wp:effectExtent l="19050" t="19050" r="24130" b="15240"/>
            <wp:docPr id="11342210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21008" name=""/>
                    <pic:cNvPicPr/>
                  </pic:nvPicPr>
                  <pic:blipFill>
                    <a:blip r:embed="rId19"/>
                    <a:stretch>
                      <a:fillRect/>
                    </a:stretch>
                  </pic:blipFill>
                  <pic:spPr>
                    <a:xfrm>
                      <a:off x="0" y="0"/>
                      <a:ext cx="5287107" cy="2449634"/>
                    </a:xfrm>
                    <a:prstGeom prst="rect">
                      <a:avLst/>
                    </a:prstGeom>
                    <a:ln>
                      <a:solidFill>
                        <a:schemeClr val="accent1"/>
                      </a:solidFill>
                    </a:ln>
                  </pic:spPr>
                </pic:pic>
              </a:graphicData>
            </a:graphic>
          </wp:inline>
        </w:drawing>
      </w:r>
    </w:p>
    <w:p w14:paraId="3C18FB4C" w14:textId="77777777" w:rsidR="006A19A5" w:rsidRDefault="006A19A5">
      <w:pPr>
        <w:ind w:firstLineChars="0" w:firstLine="0"/>
        <w:jc w:val="center"/>
      </w:pPr>
    </w:p>
    <w:p w14:paraId="256D5DB1"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4.上传身份证</w:t>
      </w:r>
    </w:p>
    <w:p w14:paraId="6FB002EC"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上传身份证正反面照片。点击【上传图片】按钮，选择要上传的图片，最多上传2张。每张图片≤10MB。如发现上传图片有误，可进行删除重新进行上传。确认无误后点击【保存本页】按钮进行保存图片。</w:t>
      </w:r>
    </w:p>
    <w:p w14:paraId="4E6D1DB5" w14:textId="7F36AA58" w:rsidR="006A19A5" w:rsidRDefault="00A04E76">
      <w:pPr>
        <w:ind w:firstLineChars="0" w:firstLine="0"/>
        <w:jc w:val="center"/>
      </w:pPr>
      <w:r>
        <w:rPr>
          <w:noProof/>
        </w:rPr>
        <w:lastRenderedPageBreak/>
        <w:drawing>
          <wp:inline distT="0" distB="0" distL="0" distR="0" wp14:anchorId="6F31F384" wp14:editId="5543322F">
            <wp:extent cx="5272610" cy="2558352"/>
            <wp:effectExtent l="19050" t="19050" r="23495" b="13970"/>
            <wp:docPr id="517012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2520" name=""/>
                    <pic:cNvPicPr/>
                  </pic:nvPicPr>
                  <pic:blipFill>
                    <a:blip r:embed="rId20"/>
                    <a:stretch>
                      <a:fillRect/>
                    </a:stretch>
                  </pic:blipFill>
                  <pic:spPr>
                    <a:xfrm>
                      <a:off x="0" y="0"/>
                      <a:ext cx="5286314" cy="2565001"/>
                    </a:xfrm>
                    <a:prstGeom prst="rect">
                      <a:avLst/>
                    </a:prstGeom>
                    <a:ln>
                      <a:solidFill>
                        <a:schemeClr val="accent1"/>
                      </a:solidFill>
                    </a:ln>
                  </pic:spPr>
                </pic:pic>
              </a:graphicData>
            </a:graphic>
          </wp:inline>
        </w:drawing>
      </w:r>
    </w:p>
    <w:p w14:paraId="4B1979E7" w14:textId="77777777" w:rsidR="006A19A5" w:rsidRDefault="006A19A5">
      <w:pPr>
        <w:ind w:firstLineChars="0" w:firstLine="0"/>
        <w:jc w:val="center"/>
      </w:pPr>
    </w:p>
    <w:p w14:paraId="2B6661E5"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5.上传教师资格证及网上确认件等材料</w:t>
      </w:r>
    </w:p>
    <w:p w14:paraId="11C652E7"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上传教师资格证及网上确认件（中国教师资格网教师资格证全网页截图）图片；暂未取得教师资格证但已取得中小学教师资格考试合格证明的，上传有效期内中小学教师资格考试合格证明图片；没有取得教师资格证的所有报考人员（含师范专业考生）都要上传手写并签名的2024年7月31日前取得相应专业和等级的教师资格证承诺书图片。点击【上传图片】按钮，选择要上传的图片。上传前需调整好图片方向，按顺序依次上传。每张图片≤10MB。如发现上传图片有误，可进行删除重新进行上传。确认无误后点击【保存本页】按钮进行保存图片。</w:t>
      </w:r>
    </w:p>
    <w:p w14:paraId="0067310D" w14:textId="677FDC8A" w:rsidR="006A19A5" w:rsidRDefault="000346DE">
      <w:pPr>
        <w:ind w:firstLineChars="0" w:firstLine="0"/>
        <w:jc w:val="center"/>
      </w:pPr>
      <w:r>
        <w:rPr>
          <w:noProof/>
        </w:rPr>
        <w:drawing>
          <wp:inline distT="0" distB="0" distL="0" distR="0" wp14:anchorId="2F3C885B" wp14:editId="2593835F">
            <wp:extent cx="5272044" cy="2683957"/>
            <wp:effectExtent l="19050" t="19050" r="24130" b="21590"/>
            <wp:docPr id="1276128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28526" name=""/>
                    <pic:cNvPicPr/>
                  </pic:nvPicPr>
                  <pic:blipFill>
                    <a:blip r:embed="rId21"/>
                    <a:stretch>
                      <a:fillRect/>
                    </a:stretch>
                  </pic:blipFill>
                  <pic:spPr>
                    <a:xfrm>
                      <a:off x="0" y="0"/>
                      <a:ext cx="5283124" cy="2689598"/>
                    </a:xfrm>
                    <a:prstGeom prst="rect">
                      <a:avLst/>
                    </a:prstGeom>
                    <a:ln>
                      <a:solidFill>
                        <a:schemeClr val="accent1"/>
                      </a:solidFill>
                    </a:ln>
                  </pic:spPr>
                </pic:pic>
              </a:graphicData>
            </a:graphic>
          </wp:inline>
        </w:drawing>
      </w:r>
    </w:p>
    <w:p w14:paraId="11D17DFE" w14:textId="77777777" w:rsidR="006A19A5" w:rsidRDefault="006A19A5">
      <w:pPr>
        <w:ind w:firstLineChars="0" w:firstLine="0"/>
        <w:jc w:val="center"/>
      </w:pPr>
    </w:p>
    <w:p w14:paraId="2CDB2A94"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6.上传毕业证、学位证及学信网学历认证等材料</w:t>
      </w:r>
    </w:p>
    <w:p w14:paraId="6EFD458A" w14:textId="77777777" w:rsidR="006A19A5" w:rsidRDefault="00000000">
      <w:pPr>
        <w:ind w:firstLine="420"/>
        <w:rPr>
          <w:rFonts w:asciiTheme="minorEastAsia" w:eastAsiaTheme="minorEastAsia" w:hAnsiTheme="minorEastAsia"/>
        </w:rPr>
      </w:pPr>
      <w:r>
        <w:rPr>
          <w:rFonts w:ascii="Arial" w:hAnsi="Arial" w:cs="Arial" w:hint="eastAsia"/>
          <w:color w:val="333333"/>
          <w:szCs w:val="21"/>
        </w:rPr>
        <w:t>2024</w:t>
      </w:r>
      <w:r>
        <w:rPr>
          <w:rFonts w:ascii="Arial" w:hAnsi="Arial" w:cs="Arial" w:hint="eastAsia"/>
          <w:color w:val="333333"/>
          <w:szCs w:val="21"/>
        </w:rPr>
        <w:t>年应届毕业生上传学信网上打印的《教育部学籍在线验证报告》图片；研究生还提交本科毕业证、学位证及学信网上打印的《教育部学历证书电子注册备案表》图片；</w:t>
      </w:r>
      <w:r>
        <w:rPr>
          <w:rFonts w:ascii="Arial" w:hAnsi="Arial" w:cs="Arial" w:hint="eastAsia"/>
          <w:color w:val="333333"/>
          <w:szCs w:val="21"/>
        </w:rPr>
        <w:t>2022</w:t>
      </w:r>
      <w:r>
        <w:rPr>
          <w:rFonts w:ascii="Arial" w:hAnsi="Arial" w:cs="Arial" w:hint="eastAsia"/>
          <w:color w:val="333333"/>
          <w:szCs w:val="21"/>
        </w:rPr>
        <w:t>年、</w:t>
      </w:r>
      <w:r>
        <w:rPr>
          <w:rFonts w:ascii="Arial" w:hAnsi="Arial" w:cs="Arial" w:hint="eastAsia"/>
          <w:color w:val="333333"/>
          <w:szCs w:val="21"/>
        </w:rPr>
        <w:t>2023</w:t>
      </w:r>
      <w:r>
        <w:rPr>
          <w:rFonts w:ascii="Arial" w:hAnsi="Arial" w:cs="Arial" w:hint="eastAsia"/>
          <w:color w:val="333333"/>
          <w:szCs w:val="21"/>
        </w:rPr>
        <w:t>年应届毕业生上传本科起点各阶段学历证、学位证书以及学信网上打印的各阶段学历的《教育部学历证书电子注册备案表》图片。</w:t>
      </w:r>
      <w:r>
        <w:rPr>
          <w:rFonts w:asciiTheme="minorEastAsia" w:eastAsiaTheme="minorEastAsia" w:hAnsiTheme="minorEastAsia" w:hint="eastAsia"/>
        </w:rPr>
        <w:t>点击【上传图片】按钮，选择要上传的图片。上传前需调整好图片方向，按顺序依次上传。每张图片≤10MB。如发现上传图片有误，</w:t>
      </w:r>
      <w:r>
        <w:rPr>
          <w:rFonts w:asciiTheme="minorEastAsia" w:eastAsiaTheme="minorEastAsia" w:hAnsiTheme="minorEastAsia" w:hint="eastAsia"/>
        </w:rPr>
        <w:lastRenderedPageBreak/>
        <w:t>可进行删除重新进行上传。确认无误后点击【保存本页】按钮进行保存图片。</w:t>
      </w:r>
    </w:p>
    <w:p w14:paraId="0561A005" w14:textId="3A975C2A" w:rsidR="006A19A5" w:rsidRDefault="000346DE">
      <w:pPr>
        <w:ind w:firstLineChars="0" w:firstLine="0"/>
        <w:jc w:val="center"/>
      </w:pPr>
      <w:r>
        <w:rPr>
          <w:noProof/>
        </w:rPr>
        <w:drawing>
          <wp:inline distT="0" distB="0" distL="0" distR="0" wp14:anchorId="5BB78D59" wp14:editId="7CC5145E">
            <wp:extent cx="5274310" cy="2528207"/>
            <wp:effectExtent l="19050" t="19050" r="21590" b="24765"/>
            <wp:docPr id="741967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67914" name=""/>
                    <pic:cNvPicPr/>
                  </pic:nvPicPr>
                  <pic:blipFill>
                    <a:blip r:embed="rId22"/>
                    <a:stretch>
                      <a:fillRect/>
                    </a:stretch>
                  </pic:blipFill>
                  <pic:spPr>
                    <a:xfrm>
                      <a:off x="0" y="0"/>
                      <a:ext cx="5283851" cy="2532780"/>
                    </a:xfrm>
                    <a:prstGeom prst="rect">
                      <a:avLst/>
                    </a:prstGeom>
                    <a:ln>
                      <a:solidFill>
                        <a:schemeClr val="accent1"/>
                      </a:solidFill>
                    </a:ln>
                  </pic:spPr>
                </pic:pic>
              </a:graphicData>
            </a:graphic>
          </wp:inline>
        </w:drawing>
      </w:r>
    </w:p>
    <w:p w14:paraId="0D448E0D" w14:textId="77777777" w:rsidR="006A19A5" w:rsidRDefault="006A19A5">
      <w:pPr>
        <w:ind w:firstLineChars="0" w:firstLine="0"/>
        <w:jc w:val="center"/>
      </w:pPr>
    </w:p>
    <w:p w14:paraId="1A0A3EF9"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7.上传成绩单</w:t>
      </w:r>
    </w:p>
    <w:p w14:paraId="161E9D6B"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最高学历已完成学期成绩单（加盖院系公章）图片。上传前需调整好图片方向，按顺序依次上传。每张图片≤10MB。如发现上传图片有误，可进行删除重新进行上传。确认无误后点击【保存本页】按钮进行保存图片。</w:t>
      </w:r>
    </w:p>
    <w:p w14:paraId="2F89C5DF" w14:textId="74F6DB9A" w:rsidR="006A19A5" w:rsidRDefault="004E5781">
      <w:pPr>
        <w:ind w:firstLineChars="0" w:firstLine="0"/>
        <w:jc w:val="center"/>
      </w:pPr>
      <w:r>
        <w:rPr>
          <w:noProof/>
        </w:rPr>
        <w:drawing>
          <wp:inline distT="0" distB="0" distL="0" distR="0" wp14:anchorId="3D538913" wp14:editId="26C1B1A1">
            <wp:extent cx="5273288" cy="2658836"/>
            <wp:effectExtent l="19050" t="19050" r="22860" b="27305"/>
            <wp:docPr id="2089149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49319" name=""/>
                    <pic:cNvPicPr/>
                  </pic:nvPicPr>
                  <pic:blipFill>
                    <a:blip r:embed="rId23"/>
                    <a:stretch>
                      <a:fillRect/>
                    </a:stretch>
                  </pic:blipFill>
                  <pic:spPr>
                    <a:xfrm>
                      <a:off x="0" y="0"/>
                      <a:ext cx="5284790" cy="2664635"/>
                    </a:xfrm>
                    <a:prstGeom prst="rect">
                      <a:avLst/>
                    </a:prstGeom>
                    <a:ln>
                      <a:solidFill>
                        <a:schemeClr val="accent1"/>
                      </a:solidFill>
                    </a:ln>
                  </pic:spPr>
                </pic:pic>
              </a:graphicData>
            </a:graphic>
          </wp:inline>
        </w:drawing>
      </w:r>
    </w:p>
    <w:p w14:paraId="5378D819" w14:textId="77777777" w:rsidR="006A19A5" w:rsidRDefault="006A19A5">
      <w:pPr>
        <w:ind w:firstLineChars="0" w:firstLine="0"/>
        <w:jc w:val="center"/>
      </w:pPr>
    </w:p>
    <w:p w14:paraId="5E0719FC"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8.上传本人简历</w:t>
      </w:r>
    </w:p>
    <w:p w14:paraId="517CCFC2" w14:textId="77777777" w:rsidR="006A19A5" w:rsidRDefault="00000000">
      <w:pPr>
        <w:ind w:firstLineChars="0" w:firstLine="420"/>
        <w:rPr>
          <w:rFonts w:asciiTheme="minorEastAsia" w:eastAsiaTheme="minorEastAsia" w:hAnsiTheme="minorEastAsia"/>
        </w:rPr>
      </w:pPr>
      <w:r>
        <w:rPr>
          <w:rFonts w:asciiTheme="minorEastAsia" w:eastAsiaTheme="minorEastAsia" w:hAnsiTheme="minorEastAsia" w:hint="eastAsia"/>
        </w:rPr>
        <w:t>点击【上传图片】按钮，选择要上传的简历图片（A4规格，包括考生自然情况、所获荣誉和社会实践等）。上传前需调整好图片方向，只能上传1张，图片≤10MB。如发现上传图片有误，可进行删除重新进行上传。确认无误后点击【保存本页】按钮进行保存图片。</w:t>
      </w:r>
    </w:p>
    <w:p w14:paraId="3C3B1EF1" w14:textId="1AD1078E" w:rsidR="006A19A5" w:rsidRDefault="004E5781">
      <w:pPr>
        <w:ind w:firstLineChars="0" w:firstLine="0"/>
        <w:jc w:val="center"/>
      </w:pPr>
      <w:r>
        <w:rPr>
          <w:noProof/>
        </w:rPr>
        <w:lastRenderedPageBreak/>
        <w:drawing>
          <wp:inline distT="0" distB="0" distL="0" distR="0" wp14:anchorId="601B89A8" wp14:editId="35175B5A">
            <wp:extent cx="5273276" cy="2723103"/>
            <wp:effectExtent l="0" t="0" r="3810" b="1270"/>
            <wp:docPr id="907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41" name=""/>
                    <pic:cNvPicPr/>
                  </pic:nvPicPr>
                  <pic:blipFill>
                    <a:blip r:embed="rId24"/>
                    <a:stretch>
                      <a:fillRect/>
                    </a:stretch>
                  </pic:blipFill>
                  <pic:spPr>
                    <a:xfrm>
                      <a:off x="0" y="0"/>
                      <a:ext cx="5292147" cy="2732848"/>
                    </a:xfrm>
                    <a:prstGeom prst="rect">
                      <a:avLst/>
                    </a:prstGeom>
                  </pic:spPr>
                </pic:pic>
              </a:graphicData>
            </a:graphic>
          </wp:inline>
        </w:drawing>
      </w:r>
    </w:p>
    <w:p w14:paraId="431ED8BF" w14:textId="77777777" w:rsidR="006A19A5" w:rsidRDefault="006A19A5">
      <w:pPr>
        <w:ind w:firstLineChars="0" w:firstLine="0"/>
        <w:jc w:val="center"/>
      </w:pPr>
    </w:p>
    <w:p w14:paraId="116DDF05"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9.上传毕业生推荐表</w:t>
      </w:r>
    </w:p>
    <w:p w14:paraId="3F118F2B"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毕业生推荐表图片。上传前需调整好图片方向，按顺序依次上传。每张图片≤10MB。如发现上传图片有误，可进行删除重新进行上传。确认无误后点击【保存本页】按钮进行保存图片。</w:t>
      </w:r>
    </w:p>
    <w:p w14:paraId="1FAE41FC" w14:textId="318DD8DF" w:rsidR="006A19A5" w:rsidRDefault="00206977">
      <w:pPr>
        <w:ind w:firstLineChars="0" w:firstLine="0"/>
        <w:jc w:val="center"/>
      </w:pPr>
      <w:r>
        <w:rPr>
          <w:noProof/>
        </w:rPr>
        <w:drawing>
          <wp:inline distT="0" distB="0" distL="0" distR="0" wp14:anchorId="29C5AD0B" wp14:editId="3A7C2693">
            <wp:extent cx="5274310" cy="2442796"/>
            <wp:effectExtent l="19050" t="19050" r="21590" b="15240"/>
            <wp:docPr id="114486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68279" name=""/>
                    <pic:cNvPicPr/>
                  </pic:nvPicPr>
                  <pic:blipFill>
                    <a:blip r:embed="rId25"/>
                    <a:stretch>
                      <a:fillRect/>
                    </a:stretch>
                  </pic:blipFill>
                  <pic:spPr>
                    <a:xfrm>
                      <a:off x="0" y="0"/>
                      <a:ext cx="5280549" cy="2445686"/>
                    </a:xfrm>
                    <a:prstGeom prst="rect">
                      <a:avLst/>
                    </a:prstGeom>
                    <a:ln>
                      <a:solidFill>
                        <a:schemeClr val="accent1"/>
                      </a:solidFill>
                    </a:ln>
                  </pic:spPr>
                </pic:pic>
              </a:graphicData>
            </a:graphic>
          </wp:inline>
        </w:drawing>
      </w:r>
    </w:p>
    <w:p w14:paraId="7B262075" w14:textId="77777777" w:rsidR="006A19A5" w:rsidRDefault="006A19A5">
      <w:pPr>
        <w:ind w:firstLineChars="0" w:firstLine="0"/>
        <w:jc w:val="center"/>
      </w:pPr>
    </w:p>
    <w:p w14:paraId="00B82663"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10.2024年应届毕业生证明</w:t>
      </w:r>
    </w:p>
    <w:p w14:paraId="33A55D70"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应届毕业生证明图片，证明需加盖院系公章、院系负责人签字。上传前需调整好图片方向。每张图片≤10MB。如发现上传图片有误，可进行删除重新进行上传。确认无误后点击【保存本页】按钮进行保存图片。</w:t>
      </w:r>
    </w:p>
    <w:p w14:paraId="69FE5160" w14:textId="10FB3573" w:rsidR="006A19A5" w:rsidRDefault="00206977">
      <w:pPr>
        <w:ind w:firstLineChars="0" w:firstLine="0"/>
        <w:jc w:val="center"/>
        <w:rPr>
          <w:rFonts w:asciiTheme="minorEastAsia" w:eastAsiaTheme="minorEastAsia" w:hAnsiTheme="minorEastAsia"/>
        </w:rPr>
      </w:pPr>
      <w:r>
        <w:rPr>
          <w:noProof/>
        </w:rPr>
        <w:lastRenderedPageBreak/>
        <w:drawing>
          <wp:inline distT="0" distB="0" distL="0" distR="0" wp14:anchorId="103E373A" wp14:editId="6560D0EA">
            <wp:extent cx="5274139" cy="2271974"/>
            <wp:effectExtent l="19050" t="19050" r="22225" b="14605"/>
            <wp:docPr id="965981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81056" name=""/>
                    <pic:cNvPicPr/>
                  </pic:nvPicPr>
                  <pic:blipFill>
                    <a:blip r:embed="rId26"/>
                    <a:stretch>
                      <a:fillRect/>
                    </a:stretch>
                  </pic:blipFill>
                  <pic:spPr>
                    <a:xfrm>
                      <a:off x="0" y="0"/>
                      <a:ext cx="5292462" cy="2279867"/>
                    </a:xfrm>
                    <a:prstGeom prst="rect">
                      <a:avLst/>
                    </a:prstGeom>
                    <a:ln>
                      <a:solidFill>
                        <a:schemeClr val="accent1"/>
                      </a:solidFill>
                    </a:ln>
                  </pic:spPr>
                </pic:pic>
              </a:graphicData>
            </a:graphic>
          </wp:inline>
        </w:drawing>
      </w:r>
    </w:p>
    <w:p w14:paraId="6C6D8536" w14:textId="77777777" w:rsidR="006A19A5" w:rsidRDefault="006A19A5" w:rsidP="00206977">
      <w:pPr>
        <w:ind w:firstLineChars="0" w:firstLine="0"/>
        <w:rPr>
          <w:rFonts w:asciiTheme="minorEastAsia" w:eastAsiaTheme="minorEastAsia" w:hAnsiTheme="minorEastAsia" w:hint="eastAsia"/>
        </w:rPr>
      </w:pPr>
    </w:p>
    <w:p w14:paraId="409C64A0" w14:textId="77777777" w:rsidR="006A19A5" w:rsidRDefault="00000000">
      <w:pPr>
        <w:ind w:firstLine="422"/>
        <w:rPr>
          <w:rFonts w:asciiTheme="minorEastAsia" w:eastAsiaTheme="minorEastAsia" w:hAnsiTheme="minorEastAsia"/>
          <w:b/>
          <w:bCs/>
        </w:rPr>
      </w:pPr>
      <w:r>
        <w:rPr>
          <w:rFonts w:asciiTheme="minorEastAsia" w:eastAsiaTheme="minorEastAsia" w:hAnsiTheme="minorEastAsia" w:hint="eastAsia"/>
          <w:b/>
          <w:bCs/>
        </w:rPr>
        <w:t>11.上传所获各级各类证书和招聘岗位所需其它证明材料</w:t>
      </w:r>
    </w:p>
    <w:p w14:paraId="4ACD1947"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点击【上传图片】按钮，选择要上传的所获得的各级各类证书和招聘岗位所需其它证明材料图片，按照奖学金证明材料、综合荣誉证书、学术成果、能力等级证书和其他证明材料5个类别分别上传。同一类型多个证书的，上传最高级别证书即可。</w:t>
      </w:r>
    </w:p>
    <w:p w14:paraId="394F99C0"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上传前需调整好图片方向，每张图片≤10MB。如发现上传图片有误，可进行删除重新进行上传。确认无误后点击【保存本页】按钮进行保存图片。</w:t>
      </w:r>
    </w:p>
    <w:p w14:paraId="3DCA363D" w14:textId="61FBE0EE" w:rsidR="006A19A5" w:rsidRDefault="0097662C">
      <w:pPr>
        <w:ind w:firstLineChars="0" w:firstLine="0"/>
        <w:jc w:val="center"/>
        <w:rPr>
          <w:rFonts w:asciiTheme="minorEastAsia" w:eastAsiaTheme="minorEastAsia" w:hAnsiTheme="minorEastAsia"/>
        </w:rPr>
      </w:pPr>
      <w:r>
        <w:rPr>
          <w:noProof/>
        </w:rPr>
        <w:drawing>
          <wp:inline distT="0" distB="0" distL="0" distR="0" wp14:anchorId="16F0FC21" wp14:editId="0473AE30">
            <wp:extent cx="5274310" cy="2852420"/>
            <wp:effectExtent l="19050" t="19050" r="21590" b="24130"/>
            <wp:docPr id="286410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10206" name=""/>
                    <pic:cNvPicPr/>
                  </pic:nvPicPr>
                  <pic:blipFill>
                    <a:blip r:embed="rId27"/>
                    <a:stretch>
                      <a:fillRect/>
                    </a:stretch>
                  </pic:blipFill>
                  <pic:spPr>
                    <a:xfrm>
                      <a:off x="0" y="0"/>
                      <a:ext cx="5274310" cy="2852420"/>
                    </a:xfrm>
                    <a:prstGeom prst="rect">
                      <a:avLst/>
                    </a:prstGeom>
                    <a:ln>
                      <a:solidFill>
                        <a:schemeClr val="accent1"/>
                      </a:solidFill>
                    </a:ln>
                  </pic:spPr>
                </pic:pic>
              </a:graphicData>
            </a:graphic>
          </wp:inline>
        </w:drawing>
      </w:r>
    </w:p>
    <w:p w14:paraId="118F93AF" w14:textId="77777777" w:rsidR="006A19A5" w:rsidRDefault="006A19A5">
      <w:pPr>
        <w:ind w:firstLineChars="0" w:firstLine="0"/>
        <w:rPr>
          <w:rFonts w:asciiTheme="minorEastAsia" w:eastAsiaTheme="minorEastAsia" w:hAnsiTheme="minorEastAsia"/>
          <w:b/>
          <w:bCs/>
        </w:rPr>
      </w:pPr>
      <w:bookmarkStart w:id="9" w:name="_Toc16770"/>
    </w:p>
    <w:p w14:paraId="4C216C07" w14:textId="77777777" w:rsidR="006A19A5" w:rsidRDefault="00000000">
      <w:pPr>
        <w:pStyle w:val="11"/>
        <w:numPr>
          <w:ilvl w:val="0"/>
          <w:numId w:val="2"/>
        </w:numPr>
        <w:snapToGrid w:val="0"/>
        <w:ind w:firstLineChars="0"/>
        <w:outlineLvl w:val="1"/>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预览并提交</w:t>
      </w:r>
      <w:bookmarkEnd w:id="9"/>
    </w:p>
    <w:p w14:paraId="393A1F03"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个人信息填写、应聘岗位、上传材料等操作完成后，点击【预览并提交】按钮，进入预览页面。系统提示“报名提交后无法更改，无法重复报名，请认真检查！”。点击【我知道了】进行报名信息检查。</w:t>
      </w:r>
    </w:p>
    <w:p w14:paraId="05C48119" w14:textId="77777777" w:rsidR="006A19A5" w:rsidRDefault="00000000">
      <w:pPr>
        <w:ind w:firstLineChars="0" w:firstLine="0"/>
        <w:rPr>
          <w:rFonts w:asciiTheme="minorEastAsia" w:eastAsiaTheme="minorEastAsia" w:hAnsiTheme="minorEastAsia"/>
        </w:rPr>
      </w:pPr>
      <w:r>
        <w:rPr>
          <w:noProof/>
        </w:rPr>
        <w:lastRenderedPageBreak/>
        <w:drawing>
          <wp:inline distT="0" distB="0" distL="0" distR="0" wp14:anchorId="7F1D1FA7" wp14:editId="1B545111">
            <wp:extent cx="5274310" cy="1487805"/>
            <wp:effectExtent l="19050" t="19050" r="2159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tretch>
                      <a:fillRect/>
                    </a:stretch>
                  </pic:blipFill>
                  <pic:spPr>
                    <a:xfrm>
                      <a:off x="0" y="0"/>
                      <a:ext cx="5274310" cy="1487805"/>
                    </a:xfrm>
                    <a:prstGeom prst="rect">
                      <a:avLst/>
                    </a:prstGeom>
                    <a:ln>
                      <a:solidFill>
                        <a:schemeClr val="accent1">
                          <a:lumMod val="75000"/>
                        </a:schemeClr>
                      </a:solidFill>
                    </a:ln>
                  </pic:spPr>
                </pic:pic>
              </a:graphicData>
            </a:graphic>
          </wp:inline>
        </w:drawing>
      </w:r>
    </w:p>
    <w:p w14:paraId="5E9948BD"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在预览页面可以查看应聘者填写的个人信息及上传的相关材料。如发现信息有误，可点击【修改】按钮，进行修改。如果确认所填信息无误，点击【提交并保存】进行报名提交。</w:t>
      </w:r>
    </w:p>
    <w:p w14:paraId="39885E64" w14:textId="77777777" w:rsidR="006A19A5" w:rsidRDefault="00000000">
      <w:pPr>
        <w:ind w:firstLineChars="0" w:firstLine="0"/>
        <w:jc w:val="center"/>
        <w:rPr>
          <w:rFonts w:asciiTheme="minorEastAsia" w:eastAsiaTheme="minorEastAsia" w:hAnsiTheme="minorEastAsia"/>
        </w:rPr>
      </w:pPr>
      <w:r>
        <w:rPr>
          <w:noProof/>
        </w:rPr>
        <w:drawing>
          <wp:inline distT="0" distB="0" distL="114300" distR="114300" wp14:anchorId="0CB6B559" wp14:editId="5857C556">
            <wp:extent cx="5264150" cy="1103630"/>
            <wp:effectExtent l="9525" t="9525" r="22225" b="1079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9"/>
                    <a:stretch>
                      <a:fillRect/>
                    </a:stretch>
                  </pic:blipFill>
                  <pic:spPr>
                    <a:xfrm>
                      <a:off x="0" y="0"/>
                      <a:ext cx="5264150" cy="1103630"/>
                    </a:xfrm>
                    <a:prstGeom prst="rect">
                      <a:avLst/>
                    </a:prstGeom>
                    <a:noFill/>
                    <a:ln>
                      <a:solidFill>
                        <a:schemeClr val="accent1"/>
                      </a:solidFill>
                    </a:ln>
                  </pic:spPr>
                </pic:pic>
              </a:graphicData>
            </a:graphic>
          </wp:inline>
        </w:drawing>
      </w:r>
    </w:p>
    <w:p w14:paraId="3F99F31A" w14:textId="77777777" w:rsidR="006A19A5" w:rsidRDefault="006A19A5">
      <w:pPr>
        <w:ind w:firstLineChars="0" w:firstLine="0"/>
        <w:rPr>
          <w:rFonts w:asciiTheme="minorEastAsia" w:eastAsiaTheme="minorEastAsia" w:hAnsiTheme="minorEastAsia"/>
        </w:rPr>
      </w:pPr>
    </w:p>
    <w:p w14:paraId="100FFEF2" w14:textId="77777777" w:rsidR="006A19A5" w:rsidRDefault="00000000">
      <w:pPr>
        <w:pStyle w:val="1"/>
        <w:rPr>
          <w:rFonts w:asciiTheme="minorEastAsia" w:eastAsiaTheme="minorEastAsia" w:hAnsiTheme="minorEastAsia"/>
        </w:rPr>
      </w:pPr>
      <w:bookmarkStart w:id="10" w:name="_Toc6430"/>
      <w:r>
        <w:rPr>
          <w:rFonts w:asciiTheme="minorEastAsia" w:eastAsiaTheme="minorEastAsia" w:hAnsiTheme="minorEastAsia" w:hint="eastAsia"/>
        </w:rPr>
        <w:t>资格审查初审结果查看</w:t>
      </w:r>
      <w:bookmarkEnd w:id="10"/>
    </w:p>
    <w:p w14:paraId="50B43CDD"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在资格审查初审期间，报考人员登录报名系统，可查看自己的资格审查初审结果。</w:t>
      </w:r>
    </w:p>
    <w:p w14:paraId="2D8FD7E8" w14:textId="77777777" w:rsidR="006A19A5" w:rsidRDefault="00000000">
      <w:pPr>
        <w:ind w:firstLine="420"/>
        <w:rPr>
          <w:rFonts w:asciiTheme="minorEastAsia" w:eastAsiaTheme="minorEastAsia" w:hAnsiTheme="minorEastAsia"/>
        </w:rPr>
      </w:pPr>
      <w:r>
        <w:rPr>
          <w:rFonts w:asciiTheme="minorEastAsia" w:eastAsiaTheme="minorEastAsia" w:hAnsiTheme="minorEastAsia" w:hint="eastAsia"/>
        </w:rPr>
        <w:t>如果资格审查初审不合格，系统会显示不合格的原因，在报名时间截止前，可进行修改并重新报名。</w:t>
      </w:r>
    </w:p>
    <w:sectPr w:rsidR="006A19A5">
      <w:headerReference w:type="even" r:id="rId30"/>
      <w:headerReference w:type="default" r:id="rId31"/>
      <w:footerReference w:type="even" r:id="rId32"/>
      <w:footerReference w:type="default" r:id="rId33"/>
      <w:headerReference w:type="first" r:id="rId34"/>
      <w:footerReference w:type="first" r:id="rId3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38AFE" w14:textId="77777777" w:rsidR="006570B1" w:rsidRDefault="006570B1">
      <w:pPr>
        <w:ind w:firstLine="420"/>
      </w:pPr>
      <w:r>
        <w:separator/>
      </w:r>
    </w:p>
  </w:endnote>
  <w:endnote w:type="continuationSeparator" w:id="0">
    <w:p w14:paraId="2AB0BF3A" w14:textId="77777777" w:rsidR="006570B1" w:rsidRDefault="006570B1">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方正小标宋简体">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439C" w14:textId="77777777" w:rsidR="006A19A5" w:rsidRDefault="006A19A5">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4DE7" w14:textId="77777777" w:rsidR="006A19A5" w:rsidRDefault="00000000">
    <w:pPr>
      <w:pStyle w:val="a5"/>
      <w:ind w:firstLine="360"/>
    </w:pPr>
    <w:r>
      <w:rPr>
        <w:noProof/>
      </w:rPr>
      <mc:AlternateContent>
        <mc:Choice Requires="wps">
          <w:drawing>
            <wp:anchor distT="0" distB="0" distL="114300" distR="114300" simplePos="0" relativeHeight="251659264" behindDoc="0" locked="0" layoutInCell="1" allowOverlap="1" wp14:anchorId="50C7D5ED" wp14:editId="1D66D4D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F291A" w14:textId="77777777" w:rsidR="006A19A5" w:rsidRDefault="00000000">
                          <w:pPr>
                            <w:pStyle w:val="a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C7D5ED"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CFF291A" w14:textId="77777777" w:rsidR="006A19A5" w:rsidRDefault="00000000">
                    <w:pPr>
                      <w:pStyle w:val="a5"/>
                      <w:ind w:firstLine="360"/>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r>
      <w:rPr>
        <w:rFonts w:hint="eastAs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A815" w14:textId="77777777" w:rsidR="006A19A5" w:rsidRDefault="006A19A5">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DDF29" w14:textId="77777777" w:rsidR="006570B1" w:rsidRDefault="006570B1">
      <w:pPr>
        <w:ind w:firstLine="420"/>
      </w:pPr>
      <w:r>
        <w:separator/>
      </w:r>
    </w:p>
  </w:footnote>
  <w:footnote w:type="continuationSeparator" w:id="0">
    <w:p w14:paraId="1388B440" w14:textId="77777777" w:rsidR="006570B1" w:rsidRDefault="006570B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537F3" w14:textId="77777777" w:rsidR="006A19A5" w:rsidRDefault="006A19A5">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CD09" w14:textId="77777777" w:rsidR="006A19A5" w:rsidRDefault="006A19A5">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EE7F4" w14:textId="77777777" w:rsidR="006A19A5" w:rsidRDefault="006A19A5">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97B90"/>
    <w:multiLevelType w:val="singleLevel"/>
    <w:tmpl w:val="25D97B90"/>
    <w:lvl w:ilvl="0">
      <w:start w:val="1"/>
      <w:numFmt w:val="bullet"/>
      <w:lvlText w:val=""/>
      <w:lvlJc w:val="left"/>
      <w:pPr>
        <w:ind w:left="420" w:hanging="420"/>
      </w:pPr>
      <w:rPr>
        <w:rFonts w:ascii="Wingdings" w:hAnsi="Wingdings" w:hint="default"/>
      </w:rPr>
    </w:lvl>
  </w:abstractNum>
  <w:abstractNum w:abstractNumId="1" w15:restartNumberingAfterBreak="0">
    <w:nsid w:val="7F8617D1"/>
    <w:multiLevelType w:val="multilevel"/>
    <w:tmpl w:val="7F8617D1"/>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57133780">
    <w:abstractNumId w:val="1"/>
  </w:num>
  <w:num w:numId="2" w16cid:durableId="2009095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BmNDA1NDUwOTQxMzBhOWU3OWNmMTg4MWRmNWYwYzcifQ=="/>
  </w:docVars>
  <w:rsids>
    <w:rsidRoot w:val="2DF852C0"/>
    <w:rsid w:val="00002D40"/>
    <w:rsid w:val="00004A25"/>
    <w:rsid w:val="00007087"/>
    <w:rsid w:val="00007BC3"/>
    <w:rsid w:val="00014315"/>
    <w:rsid w:val="00026EF8"/>
    <w:rsid w:val="00032D69"/>
    <w:rsid w:val="000346DE"/>
    <w:rsid w:val="00035729"/>
    <w:rsid w:val="00044C87"/>
    <w:rsid w:val="00065A74"/>
    <w:rsid w:val="00065AD7"/>
    <w:rsid w:val="00073E27"/>
    <w:rsid w:val="000A14A6"/>
    <w:rsid w:val="000B0976"/>
    <w:rsid w:val="000C0636"/>
    <w:rsid w:val="000D397F"/>
    <w:rsid w:val="001143B9"/>
    <w:rsid w:val="00136863"/>
    <w:rsid w:val="00142223"/>
    <w:rsid w:val="0016160E"/>
    <w:rsid w:val="00170950"/>
    <w:rsid w:val="00175124"/>
    <w:rsid w:val="00180109"/>
    <w:rsid w:val="001A36B1"/>
    <w:rsid w:val="001A6D89"/>
    <w:rsid w:val="001C265F"/>
    <w:rsid w:val="001E0EE8"/>
    <w:rsid w:val="001E1B31"/>
    <w:rsid w:val="001E7170"/>
    <w:rsid w:val="00205D7D"/>
    <w:rsid w:val="00206977"/>
    <w:rsid w:val="00240B4E"/>
    <w:rsid w:val="00254142"/>
    <w:rsid w:val="00266AB5"/>
    <w:rsid w:val="00286003"/>
    <w:rsid w:val="002A24FB"/>
    <w:rsid w:val="002B0D08"/>
    <w:rsid w:val="002C0D05"/>
    <w:rsid w:val="002C1EE1"/>
    <w:rsid w:val="002D44C0"/>
    <w:rsid w:val="002E30DD"/>
    <w:rsid w:val="00321D95"/>
    <w:rsid w:val="00330354"/>
    <w:rsid w:val="003311FB"/>
    <w:rsid w:val="003B31DB"/>
    <w:rsid w:val="003D1ED2"/>
    <w:rsid w:val="003F1325"/>
    <w:rsid w:val="003F3852"/>
    <w:rsid w:val="004043AD"/>
    <w:rsid w:val="004208EF"/>
    <w:rsid w:val="00467985"/>
    <w:rsid w:val="00471725"/>
    <w:rsid w:val="004734F3"/>
    <w:rsid w:val="004773F6"/>
    <w:rsid w:val="004C69EA"/>
    <w:rsid w:val="004E0687"/>
    <w:rsid w:val="004E5781"/>
    <w:rsid w:val="004E6034"/>
    <w:rsid w:val="00532DD1"/>
    <w:rsid w:val="005B7225"/>
    <w:rsid w:val="005C74A7"/>
    <w:rsid w:val="005E215A"/>
    <w:rsid w:val="005F124A"/>
    <w:rsid w:val="005F73B5"/>
    <w:rsid w:val="00600119"/>
    <w:rsid w:val="00604671"/>
    <w:rsid w:val="00607FAC"/>
    <w:rsid w:val="006250E2"/>
    <w:rsid w:val="0063226E"/>
    <w:rsid w:val="006328C0"/>
    <w:rsid w:val="00653B73"/>
    <w:rsid w:val="00655ED6"/>
    <w:rsid w:val="006570B1"/>
    <w:rsid w:val="00660780"/>
    <w:rsid w:val="00662D9B"/>
    <w:rsid w:val="006718A5"/>
    <w:rsid w:val="0069004E"/>
    <w:rsid w:val="0069332F"/>
    <w:rsid w:val="006A19A5"/>
    <w:rsid w:val="006A3EDF"/>
    <w:rsid w:val="006B7C52"/>
    <w:rsid w:val="006D4ADC"/>
    <w:rsid w:val="006F7414"/>
    <w:rsid w:val="0070450F"/>
    <w:rsid w:val="007051B4"/>
    <w:rsid w:val="00706871"/>
    <w:rsid w:val="00720D2B"/>
    <w:rsid w:val="007423AB"/>
    <w:rsid w:val="00742B57"/>
    <w:rsid w:val="00791594"/>
    <w:rsid w:val="00797467"/>
    <w:rsid w:val="007B7FB6"/>
    <w:rsid w:val="007C0F7F"/>
    <w:rsid w:val="007D7592"/>
    <w:rsid w:val="00802534"/>
    <w:rsid w:val="00806172"/>
    <w:rsid w:val="00842CF5"/>
    <w:rsid w:val="008433F4"/>
    <w:rsid w:val="008503D0"/>
    <w:rsid w:val="008567BE"/>
    <w:rsid w:val="008830C7"/>
    <w:rsid w:val="00886A6B"/>
    <w:rsid w:val="008B1796"/>
    <w:rsid w:val="008B1CCC"/>
    <w:rsid w:val="008B56EC"/>
    <w:rsid w:val="008B67DD"/>
    <w:rsid w:val="008C702B"/>
    <w:rsid w:val="008D7246"/>
    <w:rsid w:val="008E315E"/>
    <w:rsid w:val="008F22C0"/>
    <w:rsid w:val="0093746C"/>
    <w:rsid w:val="009424C2"/>
    <w:rsid w:val="00950CB3"/>
    <w:rsid w:val="00970528"/>
    <w:rsid w:val="0097662C"/>
    <w:rsid w:val="009818FB"/>
    <w:rsid w:val="009A4260"/>
    <w:rsid w:val="009A6DC2"/>
    <w:rsid w:val="009B4EA0"/>
    <w:rsid w:val="009B5C8A"/>
    <w:rsid w:val="009D66DD"/>
    <w:rsid w:val="009F7D6E"/>
    <w:rsid w:val="00A04E76"/>
    <w:rsid w:val="00A1425F"/>
    <w:rsid w:val="00A3060D"/>
    <w:rsid w:val="00A508F4"/>
    <w:rsid w:val="00A72B4E"/>
    <w:rsid w:val="00A826EA"/>
    <w:rsid w:val="00A9401C"/>
    <w:rsid w:val="00AB342C"/>
    <w:rsid w:val="00AB7461"/>
    <w:rsid w:val="00AC1CD2"/>
    <w:rsid w:val="00AC513B"/>
    <w:rsid w:val="00AD385B"/>
    <w:rsid w:val="00B43A92"/>
    <w:rsid w:val="00B70AF7"/>
    <w:rsid w:val="00B73DB2"/>
    <w:rsid w:val="00B8606B"/>
    <w:rsid w:val="00BA3747"/>
    <w:rsid w:val="00BB14B6"/>
    <w:rsid w:val="00BF5B3F"/>
    <w:rsid w:val="00C1248E"/>
    <w:rsid w:val="00C15B7C"/>
    <w:rsid w:val="00C2034F"/>
    <w:rsid w:val="00C20621"/>
    <w:rsid w:val="00C2308C"/>
    <w:rsid w:val="00C61887"/>
    <w:rsid w:val="00C62B34"/>
    <w:rsid w:val="00C644AF"/>
    <w:rsid w:val="00C770DD"/>
    <w:rsid w:val="00CB3ED8"/>
    <w:rsid w:val="00CB668E"/>
    <w:rsid w:val="00CC76F8"/>
    <w:rsid w:val="00CD3E9E"/>
    <w:rsid w:val="00CD5494"/>
    <w:rsid w:val="00CD66B4"/>
    <w:rsid w:val="00CE35C5"/>
    <w:rsid w:val="00CF14D0"/>
    <w:rsid w:val="00D01AAD"/>
    <w:rsid w:val="00D048F4"/>
    <w:rsid w:val="00D05014"/>
    <w:rsid w:val="00D147D5"/>
    <w:rsid w:val="00D539E5"/>
    <w:rsid w:val="00D55130"/>
    <w:rsid w:val="00D57944"/>
    <w:rsid w:val="00D64296"/>
    <w:rsid w:val="00D70F6B"/>
    <w:rsid w:val="00D749BF"/>
    <w:rsid w:val="00D81A64"/>
    <w:rsid w:val="00D92197"/>
    <w:rsid w:val="00DB7CF5"/>
    <w:rsid w:val="00DE6A02"/>
    <w:rsid w:val="00DE7AAD"/>
    <w:rsid w:val="00E05C48"/>
    <w:rsid w:val="00E23110"/>
    <w:rsid w:val="00E3725F"/>
    <w:rsid w:val="00E40B52"/>
    <w:rsid w:val="00E40F3F"/>
    <w:rsid w:val="00E429CC"/>
    <w:rsid w:val="00E507C2"/>
    <w:rsid w:val="00E52570"/>
    <w:rsid w:val="00E55AA4"/>
    <w:rsid w:val="00E76CFB"/>
    <w:rsid w:val="00E83CAC"/>
    <w:rsid w:val="00E94318"/>
    <w:rsid w:val="00EA1CA6"/>
    <w:rsid w:val="00EA30C0"/>
    <w:rsid w:val="00EB05BD"/>
    <w:rsid w:val="00EB2359"/>
    <w:rsid w:val="00EC5633"/>
    <w:rsid w:val="00ED2997"/>
    <w:rsid w:val="00ED320B"/>
    <w:rsid w:val="00EF05AF"/>
    <w:rsid w:val="00F50B67"/>
    <w:rsid w:val="00F6213D"/>
    <w:rsid w:val="00F65F94"/>
    <w:rsid w:val="00F72E04"/>
    <w:rsid w:val="00F76997"/>
    <w:rsid w:val="00F82DBC"/>
    <w:rsid w:val="00F92633"/>
    <w:rsid w:val="00FD78CF"/>
    <w:rsid w:val="00FE272A"/>
    <w:rsid w:val="00FE3DF3"/>
    <w:rsid w:val="00FF0691"/>
    <w:rsid w:val="00FF5B91"/>
    <w:rsid w:val="01CD2B8D"/>
    <w:rsid w:val="035614A2"/>
    <w:rsid w:val="04010A73"/>
    <w:rsid w:val="042A32B9"/>
    <w:rsid w:val="04F24D37"/>
    <w:rsid w:val="05EE2738"/>
    <w:rsid w:val="06C448F9"/>
    <w:rsid w:val="073B55A3"/>
    <w:rsid w:val="074D1A37"/>
    <w:rsid w:val="07E75AC9"/>
    <w:rsid w:val="08A866F3"/>
    <w:rsid w:val="09F6157B"/>
    <w:rsid w:val="0B4C4A94"/>
    <w:rsid w:val="0B82339C"/>
    <w:rsid w:val="0BA31611"/>
    <w:rsid w:val="0BDB7A1E"/>
    <w:rsid w:val="0BEE54E5"/>
    <w:rsid w:val="0D96361A"/>
    <w:rsid w:val="0DBD74D5"/>
    <w:rsid w:val="0E9D114E"/>
    <w:rsid w:val="0FCF4609"/>
    <w:rsid w:val="0FDA2887"/>
    <w:rsid w:val="0FEA69CB"/>
    <w:rsid w:val="10D90AF1"/>
    <w:rsid w:val="1199412F"/>
    <w:rsid w:val="137115A4"/>
    <w:rsid w:val="13C71DE2"/>
    <w:rsid w:val="144D02C6"/>
    <w:rsid w:val="158A58AB"/>
    <w:rsid w:val="161C10C3"/>
    <w:rsid w:val="162C1C42"/>
    <w:rsid w:val="17555133"/>
    <w:rsid w:val="1A342B8B"/>
    <w:rsid w:val="1C1672AD"/>
    <w:rsid w:val="1C8D49D2"/>
    <w:rsid w:val="1C922C73"/>
    <w:rsid w:val="1CDB515E"/>
    <w:rsid w:val="1E021299"/>
    <w:rsid w:val="1EE81080"/>
    <w:rsid w:val="1F5A29E6"/>
    <w:rsid w:val="1F7440AB"/>
    <w:rsid w:val="1FF521B1"/>
    <w:rsid w:val="21785F87"/>
    <w:rsid w:val="2232298C"/>
    <w:rsid w:val="24991A50"/>
    <w:rsid w:val="252133D7"/>
    <w:rsid w:val="255D7C80"/>
    <w:rsid w:val="256D3B91"/>
    <w:rsid w:val="26674EA5"/>
    <w:rsid w:val="26A67BCE"/>
    <w:rsid w:val="277B3827"/>
    <w:rsid w:val="27EE07BD"/>
    <w:rsid w:val="2826330E"/>
    <w:rsid w:val="28740535"/>
    <w:rsid w:val="28854ACB"/>
    <w:rsid w:val="2AA74BE6"/>
    <w:rsid w:val="2AB20CF7"/>
    <w:rsid w:val="2AF77761"/>
    <w:rsid w:val="2B1F0CD0"/>
    <w:rsid w:val="2BAB2B50"/>
    <w:rsid w:val="2BE822C5"/>
    <w:rsid w:val="2D03747A"/>
    <w:rsid w:val="2D237574"/>
    <w:rsid w:val="2D927098"/>
    <w:rsid w:val="2DCB46BA"/>
    <w:rsid w:val="2DF852C0"/>
    <w:rsid w:val="2E702DF5"/>
    <w:rsid w:val="2F5C5166"/>
    <w:rsid w:val="301265A8"/>
    <w:rsid w:val="312C3323"/>
    <w:rsid w:val="32C6190A"/>
    <w:rsid w:val="32CE484C"/>
    <w:rsid w:val="339C7922"/>
    <w:rsid w:val="33AB5928"/>
    <w:rsid w:val="33C23ACB"/>
    <w:rsid w:val="341B0656"/>
    <w:rsid w:val="34986070"/>
    <w:rsid w:val="354473EE"/>
    <w:rsid w:val="35E1485C"/>
    <w:rsid w:val="361E6DA3"/>
    <w:rsid w:val="37447A56"/>
    <w:rsid w:val="381D4BB0"/>
    <w:rsid w:val="382E27DA"/>
    <w:rsid w:val="3AB1319B"/>
    <w:rsid w:val="3D485BC3"/>
    <w:rsid w:val="3DA470A7"/>
    <w:rsid w:val="3E615104"/>
    <w:rsid w:val="3F170435"/>
    <w:rsid w:val="3F1D7E63"/>
    <w:rsid w:val="3F454F86"/>
    <w:rsid w:val="40FB5C92"/>
    <w:rsid w:val="412D0C8C"/>
    <w:rsid w:val="43246CCC"/>
    <w:rsid w:val="439F3254"/>
    <w:rsid w:val="44D94B37"/>
    <w:rsid w:val="452B7CD2"/>
    <w:rsid w:val="45D814EB"/>
    <w:rsid w:val="471E0938"/>
    <w:rsid w:val="471E34AA"/>
    <w:rsid w:val="485A66E8"/>
    <w:rsid w:val="49A07456"/>
    <w:rsid w:val="4A8F52C0"/>
    <w:rsid w:val="4B820AEE"/>
    <w:rsid w:val="4BA97038"/>
    <w:rsid w:val="4BCD384A"/>
    <w:rsid w:val="4D264E32"/>
    <w:rsid w:val="4FCD5D98"/>
    <w:rsid w:val="52177558"/>
    <w:rsid w:val="52A711ED"/>
    <w:rsid w:val="531174B3"/>
    <w:rsid w:val="55144770"/>
    <w:rsid w:val="55364C8C"/>
    <w:rsid w:val="55475C5A"/>
    <w:rsid w:val="56BA241C"/>
    <w:rsid w:val="58233D34"/>
    <w:rsid w:val="58C57099"/>
    <w:rsid w:val="59551080"/>
    <w:rsid w:val="595E6191"/>
    <w:rsid w:val="5AAF34DE"/>
    <w:rsid w:val="5AE42ACB"/>
    <w:rsid w:val="5B38583A"/>
    <w:rsid w:val="5D9C5AA6"/>
    <w:rsid w:val="5E03345B"/>
    <w:rsid w:val="5F8003EA"/>
    <w:rsid w:val="5FC12832"/>
    <w:rsid w:val="60334BAF"/>
    <w:rsid w:val="60E22300"/>
    <w:rsid w:val="62236D4E"/>
    <w:rsid w:val="62EA14CD"/>
    <w:rsid w:val="643C10A7"/>
    <w:rsid w:val="659B756E"/>
    <w:rsid w:val="659C7AB5"/>
    <w:rsid w:val="66855EB8"/>
    <w:rsid w:val="67515EB9"/>
    <w:rsid w:val="683165ED"/>
    <w:rsid w:val="6F883F07"/>
    <w:rsid w:val="6F8F3E40"/>
    <w:rsid w:val="718047DA"/>
    <w:rsid w:val="73CB1874"/>
    <w:rsid w:val="75AB2126"/>
    <w:rsid w:val="75EE1513"/>
    <w:rsid w:val="75FA2AF1"/>
    <w:rsid w:val="76F13ACD"/>
    <w:rsid w:val="77C251D3"/>
    <w:rsid w:val="77E84FD6"/>
    <w:rsid w:val="789C7841"/>
    <w:rsid w:val="79F1686F"/>
    <w:rsid w:val="7B4A0C74"/>
    <w:rsid w:val="7B676023"/>
    <w:rsid w:val="7BDC56BE"/>
    <w:rsid w:val="7C090FA2"/>
    <w:rsid w:val="7C5B065E"/>
    <w:rsid w:val="7C810255"/>
    <w:rsid w:val="7D3A45E9"/>
    <w:rsid w:val="7D43784D"/>
    <w:rsid w:val="7DF11548"/>
    <w:rsid w:val="7E1B6487"/>
    <w:rsid w:val="7F0878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749DF"/>
  <w15:docId w15:val="{5CAC3F36-09BA-4528-BC04-6BA869E5F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883"/>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numPr>
        <w:numId w:val="1"/>
      </w:numPr>
      <w:ind w:firstLineChars="0" w:firstLine="0"/>
      <w:outlineLvl w:val="0"/>
    </w:pPr>
    <w:rPr>
      <w:rFonts w:ascii="Calibri" w:hAnsi="Calibri"/>
      <w:b/>
      <w:bCs/>
      <w:kern w:val="44"/>
      <w:sz w:val="44"/>
      <w:szCs w:val="44"/>
    </w:rPr>
  </w:style>
  <w:style w:type="paragraph" w:styleId="2">
    <w:name w:val="heading 2"/>
    <w:basedOn w:val="a"/>
    <w:next w:val="a"/>
    <w:uiPriority w:val="9"/>
    <w:unhideWhenUsed/>
    <w:qFormat/>
    <w:pPr>
      <w:keepNext/>
      <w:keepLines/>
      <w:ind w:firstLineChars="0" w:firstLine="0"/>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2">
    <w:name w:val="toc 2"/>
    <w:basedOn w:val="a"/>
    <w:next w:val="a"/>
    <w:qFormat/>
    <w:pPr>
      <w:ind w:leftChars="200" w:left="420"/>
    </w:pPr>
  </w:style>
  <w:style w:type="paragraph" w:styleId="a7">
    <w:name w:val="Title"/>
    <w:basedOn w:val="a"/>
    <w:next w:val="a"/>
    <w:link w:val="a8"/>
    <w:qFormat/>
    <w:pPr>
      <w:spacing w:before="240" w:after="60"/>
      <w:jc w:val="center"/>
      <w:outlineLvl w:val="0"/>
    </w:pPr>
    <w:rPr>
      <w:rFonts w:asciiTheme="majorHAnsi" w:eastAsiaTheme="majorEastAsia" w:hAnsiTheme="majorHAnsi" w:cstheme="majorBidi"/>
      <w:b/>
      <w:bCs/>
      <w:sz w:val="32"/>
      <w:szCs w:val="32"/>
    </w:rPr>
  </w:style>
  <w:style w:type="character" w:styleId="a9">
    <w:name w:val="Hyperlink"/>
    <w:uiPriority w:val="99"/>
    <w:qFormat/>
    <w:rPr>
      <w:color w:val="0000FF"/>
      <w:u w:val="single"/>
    </w:rPr>
  </w:style>
  <w:style w:type="paragraph" w:customStyle="1" w:styleId="11">
    <w:name w:val="列表段落1"/>
    <w:basedOn w:val="a"/>
    <w:uiPriority w:val="34"/>
    <w:qFormat/>
    <w:pPr>
      <w:ind w:firstLine="420"/>
    </w:pPr>
    <w:rPr>
      <w:rFonts w:ascii="Calibri" w:hAnsi="Calibri"/>
    </w:rPr>
  </w:style>
  <w:style w:type="paragraph" w:customStyle="1" w:styleId="aa">
    <w:name w:val="标正文"/>
    <w:basedOn w:val="a"/>
    <w:qFormat/>
    <w:pPr>
      <w:spacing w:line="360" w:lineRule="auto"/>
      <w:ind w:firstLine="480"/>
    </w:pPr>
    <w:rPr>
      <w:sz w:val="24"/>
      <w:lang w:val="zh-CN"/>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4">
    <w:name w:val="批注框文本 字符"/>
    <w:basedOn w:val="a0"/>
    <w:link w:val="a3"/>
    <w:qFormat/>
    <w:rPr>
      <w:rFonts w:ascii="Times New Roman" w:eastAsia="宋体" w:hAnsi="Times New Roman" w:cs="Times New Roman"/>
      <w:kern w:val="2"/>
      <w:sz w:val="18"/>
      <w:szCs w:val="18"/>
    </w:rPr>
  </w:style>
  <w:style w:type="character" w:customStyle="1" w:styleId="10">
    <w:name w:val="标题 1 字符"/>
    <w:basedOn w:val="a0"/>
    <w:link w:val="1"/>
    <w:rPr>
      <w:rFonts w:ascii="Calibri" w:eastAsia="宋体" w:hAnsi="Calibri" w:cs="Times New Roman"/>
      <w:b/>
      <w:bCs/>
      <w:kern w:val="44"/>
      <w:sz w:val="44"/>
      <w:szCs w:val="44"/>
    </w:rPr>
  </w:style>
  <w:style w:type="character" w:customStyle="1" w:styleId="a8">
    <w:name w:val="标题 字符"/>
    <w:basedOn w:val="a0"/>
    <w:link w:val="a7"/>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fanedu.net"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www.fanedu.net" TargetMode="Externa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5F9F8C0-AC6D-4023-90BC-D1F60A0004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Pages>
  <Words>434</Words>
  <Characters>2477</Characters>
  <Application>Microsoft Office Word</Application>
  <DocSecurity>0</DocSecurity>
  <Lines>20</Lines>
  <Paragraphs>5</Paragraphs>
  <ScaleCrop>false</ScaleCrop>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Andy  安邦 Diablo</cp:lastModifiedBy>
  <cp:revision>174</cp:revision>
  <cp:lastPrinted>2020-07-03T07:48:00Z</cp:lastPrinted>
  <dcterms:created xsi:type="dcterms:W3CDTF">2020-06-29T02:52:00Z</dcterms:created>
  <dcterms:modified xsi:type="dcterms:W3CDTF">2023-11-11T07:47:00Z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0BD12ABB99BC457DB4A145BBBBAE8286</vt:lpwstr>
  </property>
</Properties>
</file>