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CC" w:rsidRPr="000E74C5" w:rsidRDefault="00776FCC" w:rsidP="00776FCC">
      <w:pPr>
        <w:tabs>
          <w:tab w:val="left" w:pos="7560"/>
        </w:tabs>
        <w:spacing w:line="640" w:lineRule="exact"/>
        <w:ind w:rightChars="436" w:right="916"/>
        <w:rPr>
          <w:rFonts w:ascii="宋体" w:hAnsi="宋体"/>
          <w:sz w:val="32"/>
          <w:szCs w:val="32"/>
        </w:rPr>
      </w:pPr>
      <w:r w:rsidRPr="000E74C5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1</w:t>
      </w:r>
    </w:p>
    <w:p w:rsidR="00776FCC" w:rsidRPr="005B711E" w:rsidRDefault="00776FCC" w:rsidP="00776FCC">
      <w:pPr>
        <w:widowControl/>
        <w:snapToGrid w:val="0"/>
        <w:jc w:val="center"/>
        <w:rPr>
          <w:rFonts w:ascii="宋体" w:hAnsi="宋体" w:cs="宋体"/>
          <w:b/>
          <w:sz w:val="36"/>
          <w:szCs w:val="36"/>
        </w:rPr>
      </w:pPr>
      <w:r w:rsidRPr="005B711E">
        <w:rPr>
          <w:rFonts w:ascii="宋体" w:hAnsi="宋体" w:cs="宋体" w:hint="eastAsia"/>
          <w:b/>
          <w:sz w:val="36"/>
          <w:szCs w:val="36"/>
        </w:rPr>
        <w:t>国家电投集团铝业国际贸易有限</w:t>
      </w:r>
      <w:r w:rsidRPr="005B711E">
        <w:rPr>
          <w:rFonts w:ascii="宋体" w:hAnsi="宋体" w:cs="宋体"/>
          <w:b/>
          <w:sz w:val="36"/>
          <w:szCs w:val="36"/>
        </w:rPr>
        <w:t>公司</w:t>
      </w:r>
    </w:p>
    <w:p w:rsidR="001867B2" w:rsidRPr="00AE2FE4" w:rsidRDefault="00776FCC" w:rsidP="00AE2FE4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 w:rsidRPr="005B711E">
        <w:rPr>
          <w:rFonts w:ascii="宋体" w:hAnsi="宋体" w:cs="宋体" w:hint="eastAsia"/>
          <w:b/>
          <w:sz w:val="36"/>
          <w:szCs w:val="36"/>
        </w:rPr>
        <w:t>招聘岗位主要职责及任职条件</w:t>
      </w:r>
    </w:p>
    <w:tbl>
      <w:tblPr>
        <w:tblW w:w="13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2410"/>
        <w:gridCol w:w="4110"/>
        <w:gridCol w:w="4065"/>
      </w:tblGrid>
      <w:tr w:rsidR="001867B2" w:rsidTr="00282A1A">
        <w:trPr>
          <w:trHeight w:val="672"/>
          <w:tblHeader/>
          <w:jc w:val="center"/>
        </w:trPr>
        <w:tc>
          <w:tcPr>
            <w:tcW w:w="562" w:type="dxa"/>
            <w:vAlign w:val="center"/>
          </w:tcPr>
          <w:p w:rsidR="001867B2" w:rsidRDefault="001867B2" w:rsidP="00703AB3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1867B2" w:rsidRDefault="001867B2" w:rsidP="00703AB3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单位</w:t>
            </w:r>
          </w:p>
        </w:tc>
        <w:tc>
          <w:tcPr>
            <w:tcW w:w="1559" w:type="dxa"/>
            <w:vAlign w:val="center"/>
          </w:tcPr>
          <w:p w:rsidR="001867B2" w:rsidRDefault="001867B2" w:rsidP="00703AB3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部门</w:t>
            </w:r>
          </w:p>
        </w:tc>
        <w:tc>
          <w:tcPr>
            <w:tcW w:w="2410" w:type="dxa"/>
            <w:vAlign w:val="center"/>
          </w:tcPr>
          <w:p w:rsidR="001867B2" w:rsidRDefault="001867B2" w:rsidP="00703AB3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招聘岗位</w:t>
            </w:r>
          </w:p>
        </w:tc>
        <w:tc>
          <w:tcPr>
            <w:tcW w:w="4110" w:type="dxa"/>
            <w:vAlign w:val="center"/>
          </w:tcPr>
          <w:p w:rsidR="001867B2" w:rsidRDefault="001867B2" w:rsidP="00703AB3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/>
                <w:b/>
                <w:sz w:val="24"/>
              </w:rPr>
              <w:t>岗位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主要</w:t>
            </w:r>
            <w:r>
              <w:rPr>
                <w:rFonts w:ascii="仿宋" w:eastAsia="仿宋" w:hAnsi="仿宋" w:cs="宋体"/>
                <w:b/>
                <w:sz w:val="24"/>
              </w:rPr>
              <w:t>职责</w:t>
            </w:r>
          </w:p>
        </w:tc>
        <w:tc>
          <w:tcPr>
            <w:tcW w:w="4065" w:type="dxa"/>
            <w:vAlign w:val="center"/>
          </w:tcPr>
          <w:p w:rsidR="001867B2" w:rsidRDefault="001867B2" w:rsidP="00703AB3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任职条件</w:t>
            </w:r>
          </w:p>
        </w:tc>
      </w:tr>
      <w:tr w:rsidR="00361D3B" w:rsidTr="00282A1A">
        <w:trPr>
          <w:trHeight w:val="2337"/>
          <w:jc w:val="center"/>
        </w:trPr>
        <w:tc>
          <w:tcPr>
            <w:tcW w:w="562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公司本部</w:t>
            </w:r>
          </w:p>
        </w:tc>
        <w:tc>
          <w:tcPr>
            <w:tcW w:w="1559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氧化铝部</w:t>
            </w:r>
          </w:p>
        </w:tc>
        <w:tc>
          <w:tcPr>
            <w:tcW w:w="2410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动力煤业务</w:t>
            </w:r>
          </w:p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高级主管/</w:t>
            </w:r>
            <w:r w:rsidRPr="003124AB">
              <w:rPr>
                <w:rFonts w:ascii="仿宋" w:eastAsia="仿宋" w:hAnsi="仿宋" w:cs="宋体" w:hint="eastAsia"/>
                <w:sz w:val="24"/>
              </w:rPr>
              <w:t>主管</w:t>
            </w:r>
          </w:p>
        </w:tc>
        <w:tc>
          <w:tcPr>
            <w:tcW w:w="4110" w:type="dxa"/>
          </w:tcPr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00" w:firstLine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1.负责动力煤销售市场的开拓、采购煤源的开发;</w:t>
            </w:r>
          </w:p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2.负责动力煤期货业务的操作和实物的交割以及相应的物流运输、结算事务等,</w:t>
            </w:r>
            <w:r>
              <w:rPr>
                <w:rFonts w:ascii="仿宋" w:eastAsia="仿宋" w:hAnsi="仿宋" w:cs="宋体"/>
                <w:sz w:val="24"/>
              </w:rPr>
              <w:t>需经常去煤炭中转港和用户所在地出差</w:t>
            </w:r>
            <w:r>
              <w:rPr>
                <w:rFonts w:ascii="仿宋" w:eastAsia="仿宋" w:hAnsi="仿宋" w:cs="宋体" w:hint="eastAsia"/>
                <w:sz w:val="24"/>
              </w:rPr>
              <w:t>。</w:t>
            </w:r>
          </w:p>
          <w:p w:rsidR="001B61BF" w:rsidRDefault="001B61BF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需经常去煤炭中转港和用户所在地出差</w:t>
            </w:r>
            <w:r>
              <w:rPr>
                <w:rFonts w:ascii="仿宋" w:eastAsia="仿宋" w:hAnsi="仿宋" w:cs="宋体" w:hint="eastAsia"/>
                <w:sz w:val="24"/>
              </w:rPr>
              <w:t>。</w:t>
            </w:r>
          </w:p>
        </w:tc>
        <w:tc>
          <w:tcPr>
            <w:tcW w:w="4065" w:type="dxa"/>
          </w:tcPr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1.大学本科及以上学历；</w:t>
            </w:r>
          </w:p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2.年龄在</w:t>
            </w:r>
            <w:r>
              <w:rPr>
                <w:rFonts w:ascii="仿宋" w:eastAsia="仿宋" w:hAnsi="仿宋" w:cs="宋体"/>
                <w:sz w:val="24"/>
              </w:rPr>
              <w:t>40</w:t>
            </w:r>
            <w:r>
              <w:rPr>
                <w:rFonts w:ascii="仿宋" w:eastAsia="仿宋" w:hAnsi="仿宋" w:cs="宋体" w:hint="eastAsia"/>
                <w:sz w:val="24"/>
              </w:rPr>
              <w:t>周岁以下；</w:t>
            </w:r>
          </w:p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3.具有火力发电类/煤炭类/经济、贸易类专业背景，5年以上工作经验，熟悉火电厂生产和煤炭贸易知识；</w:t>
            </w:r>
          </w:p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4.具有煤炭贸易经验和煤炭采制化岗位资格证书者优先。</w:t>
            </w:r>
          </w:p>
        </w:tc>
      </w:tr>
      <w:tr w:rsidR="00361D3B" w:rsidTr="00282A1A">
        <w:trPr>
          <w:trHeight w:val="433"/>
          <w:jc w:val="center"/>
        </w:trPr>
        <w:tc>
          <w:tcPr>
            <w:tcW w:w="562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公司本部</w:t>
            </w:r>
          </w:p>
        </w:tc>
        <w:tc>
          <w:tcPr>
            <w:tcW w:w="1559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铝产品部</w:t>
            </w:r>
          </w:p>
        </w:tc>
        <w:tc>
          <w:tcPr>
            <w:tcW w:w="2410" w:type="dxa"/>
            <w:vAlign w:val="center"/>
          </w:tcPr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购销管理</w:t>
            </w:r>
          </w:p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高级主管/</w:t>
            </w:r>
            <w:r w:rsidRPr="003124AB">
              <w:rPr>
                <w:rFonts w:ascii="仿宋" w:eastAsia="仿宋" w:hAnsi="仿宋" w:cs="宋体" w:hint="eastAsia"/>
                <w:sz w:val="24"/>
              </w:rPr>
              <w:t>主管</w:t>
            </w:r>
          </w:p>
        </w:tc>
        <w:tc>
          <w:tcPr>
            <w:tcW w:w="4110" w:type="dxa"/>
          </w:tcPr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1.熟悉铜、铝、锌等有色金属贸易业务，</w:t>
            </w:r>
            <w:r>
              <w:rPr>
                <w:rFonts w:ascii="仿宋" w:eastAsia="仿宋" w:hAnsi="仿宋" w:cs="宋体"/>
                <w:sz w:val="24"/>
              </w:rPr>
              <w:t>清晰了解铜、铝、锌等</w:t>
            </w:r>
            <w:r>
              <w:rPr>
                <w:rFonts w:ascii="仿宋" w:eastAsia="仿宋" w:hAnsi="仿宋" w:cs="宋体" w:hint="eastAsia"/>
                <w:sz w:val="24"/>
              </w:rPr>
              <w:t>有色金属</w:t>
            </w:r>
            <w:r>
              <w:rPr>
                <w:rFonts w:ascii="仿宋" w:eastAsia="仿宋" w:hAnsi="仿宋" w:cs="宋体"/>
                <w:sz w:val="24"/>
              </w:rPr>
              <w:t>产业链基本面及期现货贸易市场环境变化情况</w:t>
            </w:r>
            <w:r>
              <w:rPr>
                <w:rFonts w:ascii="仿宋" w:eastAsia="仿宋" w:hAnsi="仿宋" w:cs="宋体" w:hint="eastAsia"/>
                <w:sz w:val="24"/>
              </w:rPr>
              <w:t>，独立开展铜铝锌等有色金属的国际国内贸易业务;</w:t>
            </w:r>
          </w:p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2.维护客户关系，</w:t>
            </w:r>
            <w:r>
              <w:rPr>
                <w:rFonts w:ascii="仿宋" w:eastAsia="仿宋" w:hAnsi="仿宋" w:cs="宋体"/>
                <w:sz w:val="24"/>
              </w:rPr>
              <w:t>带领团队完成公司下达的利润目标，规避业务运作中可能发生的业务风险并承担相应责任</w:t>
            </w:r>
            <w:r>
              <w:rPr>
                <w:rFonts w:ascii="仿宋" w:eastAsia="仿宋" w:hAnsi="仿宋" w:cs="宋体" w:hint="eastAsia"/>
                <w:sz w:val="24"/>
              </w:rPr>
              <w:t>;</w:t>
            </w:r>
          </w:p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3.</w:t>
            </w:r>
            <w:r>
              <w:rPr>
                <w:rFonts w:ascii="仿宋" w:eastAsia="仿宋" w:hAnsi="仿宋" w:cs="宋体"/>
                <w:sz w:val="24"/>
              </w:rPr>
              <w:t>为客户提供专业的咨询服务，掌握客户基本信息，参与客户信用评价，把控客户风险，开发及维护新老客户，建立稳定的上下游渠道</w:t>
            </w:r>
            <w:r>
              <w:rPr>
                <w:rFonts w:ascii="仿宋" w:eastAsia="仿宋" w:hAnsi="仿宋" w:cs="宋体" w:hint="eastAsia"/>
                <w:sz w:val="24"/>
              </w:rPr>
              <w:t>。</w:t>
            </w:r>
          </w:p>
        </w:tc>
        <w:tc>
          <w:tcPr>
            <w:tcW w:w="4065" w:type="dxa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1.具有冶炼、贸易、金融等专业大学本科及以上学历；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2.年龄在</w:t>
            </w:r>
            <w:r>
              <w:rPr>
                <w:rFonts w:ascii="仿宋" w:eastAsia="仿宋" w:hAnsi="仿宋" w:cs="宋体"/>
                <w:sz w:val="24"/>
              </w:rPr>
              <w:t>40</w:t>
            </w:r>
            <w:r>
              <w:rPr>
                <w:rFonts w:ascii="仿宋" w:eastAsia="仿宋" w:hAnsi="仿宋" w:cs="宋体" w:hint="eastAsia"/>
                <w:sz w:val="24"/>
              </w:rPr>
              <w:t>周岁以下；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较深入掌握铝产品销售领域的知识与技能，在有色行业类公司担任业务骨干满3年，能够担负指导初级员工的职责；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4.具备较强的客户服务意识;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</w:t>
            </w:r>
            <w:r>
              <w:rPr>
                <w:rFonts w:ascii="仿宋" w:eastAsia="仿宋" w:hAnsi="仿宋" w:hint="eastAsia"/>
                <w:sz w:val="24"/>
              </w:rPr>
              <w:t>具备主动创新、积极进取的意识，工作思路清晰；具备良好的组织协调、沟通能力和良好的团队合作精神，能够协调内、外部关系，高标准完成部门工作目标。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361D3B" w:rsidTr="00282A1A">
        <w:trPr>
          <w:trHeight w:val="672"/>
          <w:jc w:val="center"/>
        </w:trPr>
        <w:tc>
          <w:tcPr>
            <w:tcW w:w="562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公司本部</w:t>
            </w:r>
          </w:p>
        </w:tc>
        <w:tc>
          <w:tcPr>
            <w:tcW w:w="1559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期货部</w:t>
            </w:r>
          </w:p>
        </w:tc>
        <w:tc>
          <w:tcPr>
            <w:tcW w:w="2410" w:type="dxa"/>
            <w:vAlign w:val="center"/>
          </w:tcPr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3124AB">
              <w:rPr>
                <w:rFonts w:ascii="仿宋" w:eastAsia="仿宋" w:hAnsi="仿宋" w:cs="宋体" w:hint="eastAsia"/>
                <w:sz w:val="24"/>
              </w:rPr>
              <w:t>期货交易员</w:t>
            </w:r>
          </w:p>
        </w:tc>
        <w:tc>
          <w:tcPr>
            <w:tcW w:w="4110" w:type="dxa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1.负责根据公司期货操作方案和交易计划完成期货交易工作；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核对并报送交易账单；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配合财务部门做好交易资金调拨工作；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.联系交易所及期货代理机构，做好保值头寸额度申请和交割工作；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</w:t>
            </w:r>
            <w:r>
              <w:rPr>
                <w:rFonts w:ascii="仿宋" w:eastAsia="仿宋" w:hAnsi="仿宋" w:hint="eastAsia"/>
                <w:sz w:val="24"/>
              </w:rPr>
              <w:t>配合完成资金及现货的调配工作。</w:t>
            </w:r>
          </w:p>
        </w:tc>
        <w:tc>
          <w:tcPr>
            <w:tcW w:w="4065" w:type="dxa"/>
            <w:vAlign w:val="center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1.具有大学本科及以上学历，专业不限；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2.年龄在28周岁以下；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3.具有</w:t>
            </w:r>
            <w:r>
              <w:rPr>
                <w:rFonts w:ascii="仿宋" w:eastAsia="仿宋" w:hAnsi="仿宋"/>
                <w:sz w:val="24"/>
              </w:rPr>
              <w:t>期货</w:t>
            </w:r>
            <w:r>
              <w:rPr>
                <w:rFonts w:ascii="仿宋" w:eastAsia="仿宋" w:hAnsi="仿宋" w:hint="eastAsia"/>
                <w:sz w:val="24"/>
              </w:rPr>
              <w:t>从业</w:t>
            </w:r>
            <w:r>
              <w:rPr>
                <w:rFonts w:ascii="仿宋" w:eastAsia="仿宋" w:hAnsi="仿宋"/>
                <w:sz w:val="24"/>
              </w:rPr>
              <w:t>资格</w:t>
            </w:r>
            <w:r>
              <w:rPr>
                <w:rFonts w:ascii="仿宋" w:eastAsia="仿宋" w:hAnsi="仿宋" w:hint="eastAsia"/>
                <w:sz w:val="24"/>
              </w:rPr>
              <w:t>证书；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4.具有1年以上工作经验；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.具备主动创新、积极进取的意识，工作思路清晰；具备良好的组织协调</w:t>
            </w:r>
            <w:r>
              <w:rPr>
                <w:rFonts w:ascii="仿宋" w:eastAsia="仿宋" w:hAnsi="仿宋" w:hint="eastAsia"/>
                <w:sz w:val="24"/>
              </w:rPr>
              <w:t>和</w:t>
            </w:r>
            <w:r>
              <w:rPr>
                <w:rFonts w:ascii="仿宋" w:eastAsia="仿宋" w:hAnsi="仿宋"/>
                <w:sz w:val="24"/>
              </w:rPr>
              <w:t>沟通能力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团队合作及大局意识，能够协调内、外部关系，高标准完成部门工作目标。</w:t>
            </w:r>
          </w:p>
        </w:tc>
      </w:tr>
      <w:tr w:rsidR="00361D3B" w:rsidTr="00282A1A">
        <w:trPr>
          <w:trHeight w:val="2249"/>
          <w:jc w:val="center"/>
        </w:trPr>
        <w:tc>
          <w:tcPr>
            <w:tcW w:w="562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公司本部</w:t>
            </w:r>
          </w:p>
        </w:tc>
        <w:tc>
          <w:tcPr>
            <w:tcW w:w="1559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市场研究部</w:t>
            </w:r>
          </w:p>
        </w:tc>
        <w:tc>
          <w:tcPr>
            <w:tcW w:w="2410" w:type="dxa"/>
            <w:vAlign w:val="center"/>
          </w:tcPr>
          <w:p w:rsidR="00367D39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3124AB">
              <w:rPr>
                <w:rFonts w:ascii="仿宋" w:eastAsia="仿宋" w:hAnsi="仿宋" w:cs="宋体" w:hint="eastAsia"/>
                <w:sz w:val="24"/>
              </w:rPr>
              <w:t>动力煤市场</w:t>
            </w:r>
          </w:p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高级</w:t>
            </w:r>
            <w:r w:rsidRPr="003124AB">
              <w:rPr>
                <w:rFonts w:ascii="仿宋" w:eastAsia="仿宋" w:hAnsi="仿宋" w:cs="宋体" w:hint="eastAsia"/>
                <w:sz w:val="24"/>
              </w:rPr>
              <w:t>分析师</w:t>
            </w:r>
            <w:r>
              <w:rPr>
                <w:rFonts w:ascii="仿宋" w:eastAsia="仿宋" w:hAnsi="仿宋" w:cs="宋体" w:hint="eastAsia"/>
                <w:sz w:val="24"/>
              </w:rPr>
              <w:t>/分析师</w:t>
            </w:r>
          </w:p>
        </w:tc>
        <w:tc>
          <w:tcPr>
            <w:tcW w:w="4110" w:type="dxa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1.收集动力煤期现货市场信息；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2.开展国内外影响动力煤行业变化因素的调查研究；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3.甄别、研究及编写市场日、周、月报和各类专题报告；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4.落实相关的市场调研活动；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5.挖掘期现货市场的交易机会，提供交易策略和建议。</w:t>
            </w:r>
          </w:p>
        </w:tc>
        <w:tc>
          <w:tcPr>
            <w:tcW w:w="4065" w:type="dxa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1.具有硕士研究生及以上学历（条件特别优秀者可适当放宽）； 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2.年龄</w:t>
            </w:r>
            <w:r>
              <w:rPr>
                <w:rFonts w:ascii="仿宋" w:eastAsia="仿宋" w:hAnsi="仿宋" w:hint="eastAsia"/>
                <w:sz w:val="24"/>
              </w:rPr>
              <w:t>在45周岁以下；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3.具有2年以上煤炭市场研究工作经验；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4.熟悉煤炭行业供需基本面，具有较强的研究分析能力。</w:t>
            </w:r>
          </w:p>
        </w:tc>
      </w:tr>
      <w:tr w:rsidR="00361D3B" w:rsidTr="00282A1A">
        <w:trPr>
          <w:trHeight w:val="1708"/>
          <w:jc w:val="center"/>
        </w:trPr>
        <w:tc>
          <w:tcPr>
            <w:tcW w:w="562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公司本部</w:t>
            </w:r>
          </w:p>
        </w:tc>
        <w:tc>
          <w:tcPr>
            <w:tcW w:w="1559" w:type="dxa"/>
            <w:vAlign w:val="center"/>
          </w:tcPr>
          <w:p w:rsidR="00361D3B" w:rsidRDefault="00361D3B" w:rsidP="00361D3B">
            <w:pPr>
              <w:widowControl/>
              <w:ind w:rightChars="-20" w:right="-4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监察审计部</w:t>
            </w:r>
          </w:p>
        </w:tc>
        <w:tc>
          <w:tcPr>
            <w:tcW w:w="2410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纪检监察</w:t>
            </w:r>
          </w:p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3124AB">
              <w:rPr>
                <w:rFonts w:ascii="仿宋" w:eastAsia="仿宋" w:hAnsi="仿宋" w:cs="宋体" w:hint="eastAsia"/>
                <w:sz w:val="24"/>
              </w:rPr>
              <w:t>高级主管</w:t>
            </w:r>
            <w:r>
              <w:rPr>
                <w:rFonts w:ascii="仿宋" w:eastAsia="仿宋" w:hAnsi="仿宋" w:cs="宋体" w:hint="eastAsia"/>
                <w:sz w:val="24"/>
              </w:rPr>
              <w:t>/</w:t>
            </w:r>
            <w:r w:rsidRPr="003124AB">
              <w:rPr>
                <w:rFonts w:ascii="仿宋" w:eastAsia="仿宋" w:hAnsi="仿宋" w:cs="宋体" w:hint="eastAsia"/>
                <w:sz w:val="24"/>
              </w:rPr>
              <w:t>主管</w:t>
            </w:r>
          </w:p>
        </w:tc>
        <w:tc>
          <w:tcPr>
            <w:tcW w:w="4110" w:type="dxa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/>
                <w:sz w:val="24"/>
              </w:rPr>
              <w:t>建立公司党风廉政、惩防体系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编制公司党风廉政建设的相关制度；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2.对公司本部及下属单位执行党和国家的路线方针政策、法律法规情况</w:t>
            </w:r>
            <w:r>
              <w:rPr>
                <w:rFonts w:ascii="仿宋" w:eastAsia="仿宋" w:hAnsi="仿宋" w:hint="eastAsia"/>
                <w:sz w:val="24"/>
              </w:rPr>
              <w:t>和</w:t>
            </w:r>
            <w:r>
              <w:rPr>
                <w:rFonts w:ascii="仿宋" w:eastAsia="仿宋" w:hAnsi="仿宋"/>
                <w:sz w:val="24"/>
              </w:rPr>
              <w:t>党风廉政建设责任制执行情况进行监督检查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3.</w:t>
            </w:r>
            <w:r>
              <w:rPr>
                <w:rFonts w:ascii="仿宋" w:eastAsia="仿宋" w:hAnsi="仿宋"/>
                <w:sz w:val="24"/>
              </w:rPr>
              <w:t>组织开展党风廉政建设责任制的考核工作（包括签订党风廉政责任书、廉洁从业承诺书）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4.对公司本部及下属单位“三重一大”决策事项进行监督检查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</w:t>
            </w:r>
            <w:r>
              <w:rPr>
                <w:rFonts w:ascii="仿宋" w:eastAsia="仿宋" w:hAnsi="仿宋"/>
                <w:sz w:val="24"/>
              </w:rPr>
              <w:t>开展对公司本部及下属单位的效能监察工作；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</w:t>
            </w:r>
            <w:r>
              <w:rPr>
                <w:rFonts w:ascii="仿宋" w:eastAsia="仿宋" w:hAnsi="仿宋"/>
                <w:sz w:val="24"/>
              </w:rPr>
              <w:t>对公司及下属单位党员的违法违纪案件进行调查和查处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对党员违纪违规情况需要给予纪律处分的，提出处理意见或建议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4065" w:type="dxa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1.中共党员；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2.具有大学</w:t>
            </w:r>
            <w:r>
              <w:rPr>
                <w:rFonts w:ascii="仿宋" w:eastAsia="仿宋" w:hAnsi="仿宋" w:hint="eastAsia"/>
                <w:sz w:val="24"/>
              </w:rPr>
              <w:t>本科</w:t>
            </w:r>
            <w:r>
              <w:rPr>
                <w:rFonts w:ascii="仿宋" w:eastAsia="仿宋" w:hAnsi="仿宋" w:cs="宋体" w:hint="eastAsia"/>
                <w:sz w:val="24"/>
              </w:rPr>
              <w:t>及以上学历；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3.年龄在</w:t>
            </w:r>
            <w:r>
              <w:rPr>
                <w:rFonts w:ascii="仿宋" w:eastAsia="仿宋" w:hAnsi="仿宋" w:hint="eastAsia"/>
                <w:sz w:val="24"/>
              </w:rPr>
              <w:t>40周</w:t>
            </w:r>
            <w:r>
              <w:rPr>
                <w:rFonts w:ascii="仿宋" w:eastAsia="仿宋" w:hAnsi="仿宋" w:cs="宋体" w:hint="eastAsia"/>
                <w:sz w:val="24"/>
              </w:rPr>
              <w:t>岁以下；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4.具有中级职称或同等任职资格；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5.具有3年以上纪检监察方面工作经验，</w:t>
            </w:r>
            <w:r>
              <w:rPr>
                <w:rFonts w:ascii="仿宋" w:eastAsia="仿宋" w:hAnsi="仿宋"/>
                <w:sz w:val="24"/>
              </w:rPr>
              <w:t>掌握国家相关法律法规、党纪政纪条例、财经纪律</w:t>
            </w:r>
            <w:r>
              <w:rPr>
                <w:rFonts w:ascii="仿宋" w:eastAsia="仿宋" w:hAnsi="仿宋" w:hint="eastAsia"/>
                <w:sz w:val="24"/>
              </w:rPr>
              <w:t xml:space="preserve">。 </w:t>
            </w:r>
          </w:p>
        </w:tc>
      </w:tr>
      <w:tr w:rsidR="00361D3B" w:rsidTr="00282A1A">
        <w:trPr>
          <w:trHeight w:val="672"/>
          <w:jc w:val="center"/>
        </w:trPr>
        <w:tc>
          <w:tcPr>
            <w:tcW w:w="562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公司本部</w:t>
            </w:r>
          </w:p>
        </w:tc>
        <w:tc>
          <w:tcPr>
            <w:tcW w:w="1559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政治工作部</w:t>
            </w:r>
          </w:p>
        </w:tc>
        <w:tc>
          <w:tcPr>
            <w:tcW w:w="2410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党建与思政管理</w:t>
            </w:r>
          </w:p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3124AB">
              <w:rPr>
                <w:rFonts w:ascii="仿宋" w:eastAsia="仿宋" w:hAnsi="仿宋" w:cs="宋体" w:hint="eastAsia"/>
                <w:sz w:val="24"/>
              </w:rPr>
              <w:t>高级主管</w:t>
            </w:r>
            <w:r>
              <w:rPr>
                <w:rFonts w:ascii="仿宋" w:eastAsia="仿宋" w:hAnsi="仿宋" w:cs="宋体" w:hint="eastAsia"/>
                <w:sz w:val="24"/>
              </w:rPr>
              <w:t>/</w:t>
            </w:r>
            <w:r w:rsidRPr="003124AB">
              <w:rPr>
                <w:rFonts w:ascii="仿宋" w:eastAsia="仿宋" w:hAnsi="仿宋" w:cs="宋体" w:hint="eastAsia"/>
                <w:sz w:val="24"/>
              </w:rPr>
              <w:t>主管</w:t>
            </w:r>
          </w:p>
        </w:tc>
        <w:tc>
          <w:tcPr>
            <w:tcW w:w="4110" w:type="dxa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1.负责起草公司党建、精神文明与企业文化建设相关管理制度;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2.编制和实施公司党建、思想政治工作、精神文明建设、企业文化建设规划、计划，并实施;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负责开展创先争优、党员示范岗、党员突击队等各项主题实践活动相关工作，统筹安排党员的教育工作，组织开展思想政治研究工作;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.具体负责公司党组民主生活会及中心组学习有关事宜，安排公司综合性政治工作会;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.负责对党组织、党员和相关专项活动进行检查、考核、评比等工作;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6</w:t>
            </w:r>
            <w:r>
              <w:rPr>
                <w:rFonts w:ascii="仿宋" w:eastAsia="仿宋" w:hAnsi="仿宋" w:hint="eastAsia"/>
                <w:sz w:val="24"/>
              </w:rPr>
              <w:t>.具体负责起草公司党组领导的讲话稿、公司党建相关文件及部门的相关文字材料等;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.负责公司党建工作宣传。</w:t>
            </w:r>
          </w:p>
        </w:tc>
        <w:tc>
          <w:tcPr>
            <w:tcW w:w="4065" w:type="dxa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1.中共党员；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2.具有</w:t>
            </w:r>
            <w:r>
              <w:rPr>
                <w:rFonts w:ascii="仿宋" w:eastAsia="仿宋" w:hAnsi="仿宋" w:hint="eastAsia"/>
                <w:sz w:val="24"/>
              </w:rPr>
              <w:t>大专</w:t>
            </w:r>
            <w:r>
              <w:rPr>
                <w:rFonts w:ascii="仿宋" w:eastAsia="仿宋" w:hAnsi="仿宋" w:cs="宋体" w:hint="eastAsia"/>
                <w:sz w:val="24"/>
              </w:rPr>
              <w:t>及以上学历；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3.年龄在</w:t>
            </w:r>
            <w:r>
              <w:rPr>
                <w:rFonts w:ascii="仿宋" w:eastAsia="仿宋" w:hAnsi="仿宋" w:hint="eastAsia"/>
                <w:sz w:val="24"/>
              </w:rPr>
              <w:t>40周</w:t>
            </w:r>
            <w:r>
              <w:rPr>
                <w:rFonts w:ascii="仿宋" w:eastAsia="仿宋" w:hAnsi="仿宋" w:cs="宋体" w:hint="eastAsia"/>
                <w:sz w:val="24"/>
              </w:rPr>
              <w:t>岁以下，特别优秀者可适当放宽；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4.具有中级职称或同等任职资格；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5.具有3年以上党政管理、企业文化建设工作经验；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6.熟悉党建工作知识，掌握党建工作流程，具有较强的文字写作能力和组织协调能力；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7.具有较高的政治理论素养、高度的事业心和责任感，较强的大局意识；具有奉献精神和敬业精神。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361D3B" w:rsidTr="00282A1A">
        <w:trPr>
          <w:trHeight w:val="672"/>
          <w:jc w:val="center"/>
        </w:trPr>
        <w:tc>
          <w:tcPr>
            <w:tcW w:w="562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:rsidR="00361D3B" w:rsidRDefault="00361D3B" w:rsidP="00361D3B">
            <w:pPr>
              <w:pStyle w:val="2"/>
              <w:tabs>
                <w:tab w:val="clear" w:pos="1141"/>
              </w:tabs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沈阳公司</w:t>
            </w:r>
          </w:p>
        </w:tc>
        <w:tc>
          <w:tcPr>
            <w:tcW w:w="1559" w:type="dxa"/>
            <w:vAlign w:val="center"/>
          </w:tcPr>
          <w:p w:rsidR="00361D3B" w:rsidRDefault="00361D3B" w:rsidP="00361D3B">
            <w:pPr>
              <w:pStyle w:val="2"/>
              <w:tabs>
                <w:tab w:val="clear" w:pos="1141"/>
              </w:tabs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综合部</w:t>
            </w:r>
          </w:p>
        </w:tc>
        <w:tc>
          <w:tcPr>
            <w:tcW w:w="2410" w:type="dxa"/>
            <w:vAlign w:val="center"/>
          </w:tcPr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3124AB">
              <w:rPr>
                <w:rFonts w:ascii="仿宋" w:eastAsia="仿宋" w:hAnsi="仿宋" w:cs="宋体" w:hint="eastAsia"/>
                <w:sz w:val="24"/>
              </w:rPr>
              <w:t>部门</w:t>
            </w:r>
            <w:r>
              <w:rPr>
                <w:rFonts w:ascii="仿宋" w:eastAsia="仿宋" w:hAnsi="仿宋" w:cs="宋体" w:hint="eastAsia"/>
                <w:sz w:val="24"/>
              </w:rPr>
              <w:t>副主任/</w:t>
            </w:r>
          </w:p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综合管理</w:t>
            </w:r>
            <w:r w:rsidRPr="003124AB">
              <w:rPr>
                <w:rFonts w:ascii="仿宋" w:eastAsia="仿宋" w:hAnsi="仿宋" w:cs="宋体" w:hint="eastAsia"/>
                <w:sz w:val="24"/>
              </w:rPr>
              <w:t>主管</w:t>
            </w:r>
          </w:p>
        </w:tc>
        <w:tc>
          <w:tcPr>
            <w:tcW w:w="4110" w:type="dxa"/>
            <w:vAlign w:val="center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组织协调公司各类规章制度的制定、修订与颁布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2.组织起草公司各类综合性报告、文件、领导讲话、会议纪要、会议记录等；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3.组织筹备公司各种重大</w:t>
            </w:r>
            <w:r>
              <w:rPr>
                <w:rFonts w:ascii="仿宋" w:eastAsia="仿宋" w:hAnsi="仿宋" w:hint="eastAsia"/>
                <w:sz w:val="24"/>
              </w:rPr>
              <w:t>会议</w:t>
            </w:r>
            <w:r>
              <w:rPr>
                <w:rFonts w:ascii="仿宋" w:eastAsia="仿宋" w:hAnsi="仿宋"/>
                <w:sz w:val="24"/>
              </w:rPr>
              <w:t>及接待工作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4.负责公司综合行政</w:t>
            </w:r>
            <w:r>
              <w:rPr>
                <w:rFonts w:ascii="仿宋" w:eastAsia="仿宋" w:hAnsi="仿宋" w:hint="eastAsia"/>
                <w:sz w:val="24"/>
              </w:rPr>
              <w:t>、文书档案、</w:t>
            </w:r>
            <w:r>
              <w:rPr>
                <w:rFonts w:ascii="仿宋" w:eastAsia="仿宋" w:hAnsi="仿宋"/>
                <w:sz w:val="24"/>
              </w:rPr>
              <w:t>人力资源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法律事务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风险内控等日常工作的处理和审核工作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sz w:val="24"/>
              </w:rPr>
              <w:t>5.</w:t>
            </w:r>
            <w:r>
              <w:rPr>
                <w:rFonts w:ascii="仿宋" w:eastAsia="仿宋" w:hAnsi="仿宋" w:hint="eastAsia"/>
                <w:sz w:val="24"/>
              </w:rPr>
              <w:t>负责公司党政工团、精神文明建设、党风廉政等工作。</w:t>
            </w:r>
          </w:p>
        </w:tc>
        <w:tc>
          <w:tcPr>
            <w:tcW w:w="4065" w:type="dxa"/>
          </w:tcPr>
          <w:p w:rsidR="00361D3B" w:rsidRDefault="00361D3B" w:rsidP="00361D3B">
            <w:pPr>
              <w:pStyle w:val="2"/>
              <w:numPr>
                <w:ilvl w:val="0"/>
                <w:numId w:val="1"/>
              </w:numPr>
              <w:tabs>
                <w:tab w:val="clear" w:pos="1141"/>
              </w:tabs>
              <w:spacing w:line="260" w:lineRule="exact"/>
              <w:ind w:firstLineChars="115" w:firstLine="27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具有文秘、</w:t>
            </w:r>
            <w:r>
              <w:rPr>
                <w:rFonts w:ascii="仿宋" w:eastAsia="仿宋" w:hAnsi="仿宋"/>
              </w:rPr>
              <w:t>新闻</w:t>
            </w:r>
            <w:r>
              <w:rPr>
                <w:rFonts w:ascii="仿宋" w:eastAsia="仿宋" w:hAnsi="仿宋" w:hint="eastAsia"/>
              </w:rPr>
              <w:t>等相关专业大学本科及以上学历;</w:t>
            </w:r>
          </w:p>
          <w:p w:rsidR="00361D3B" w:rsidRDefault="00361D3B" w:rsidP="00361D3B">
            <w:pPr>
              <w:pStyle w:val="2"/>
              <w:numPr>
                <w:ilvl w:val="0"/>
                <w:numId w:val="1"/>
              </w:numPr>
              <w:tabs>
                <w:tab w:val="clear" w:pos="1141"/>
              </w:tabs>
              <w:spacing w:line="260" w:lineRule="exact"/>
              <w:ind w:left="0" w:firstLineChars="115" w:firstLine="27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年龄在40周岁以下;</w:t>
            </w:r>
          </w:p>
          <w:p w:rsidR="00361D3B" w:rsidRDefault="00361D3B" w:rsidP="00361D3B">
            <w:pPr>
              <w:pStyle w:val="2"/>
              <w:numPr>
                <w:ilvl w:val="0"/>
                <w:numId w:val="1"/>
              </w:numPr>
              <w:tabs>
                <w:tab w:val="clear" w:pos="1141"/>
              </w:tabs>
              <w:spacing w:line="260" w:lineRule="exact"/>
              <w:ind w:left="0" w:firstLineChars="115" w:firstLine="27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具有中级职称或同等任职资格者优先；</w:t>
            </w:r>
          </w:p>
          <w:p w:rsidR="00361D3B" w:rsidRDefault="00361D3B" w:rsidP="00361D3B">
            <w:pPr>
              <w:pStyle w:val="2"/>
              <w:numPr>
                <w:ilvl w:val="0"/>
                <w:numId w:val="1"/>
              </w:numPr>
              <w:tabs>
                <w:tab w:val="clear" w:pos="1141"/>
              </w:tabs>
              <w:spacing w:line="260" w:lineRule="exact"/>
              <w:ind w:left="0" w:firstLineChars="115" w:firstLine="27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具有</w:t>
            </w:r>
            <w:r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 w:hint="eastAsia"/>
              </w:rPr>
              <w:t>年及以上行政、文秘工作经验，有大中型企业综合部或</w:t>
            </w:r>
            <w:r>
              <w:rPr>
                <w:rFonts w:ascii="仿宋" w:eastAsia="仿宋" w:hAnsi="仿宋"/>
              </w:rPr>
              <w:t>办公室</w:t>
            </w:r>
            <w:r>
              <w:rPr>
                <w:rFonts w:ascii="仿宋" w:eastAsia="仿宋" w:hAnsi="仿宋" w:hint="eastAsia"/>
              </w:rPr>
              <w:t>岗位工作经历者优先；</w:t>
            </w:r>
          </w:p>
          <w:p w:rsidR="00361D3B" w:rsidRDefault="00361D3B" w:rsidP="00361D3B">
            <w:pPr>
              <w:pStyle w:val="2"/>
              <w:numPr>
                <w:ilvl w:val="0"/>
                <w:numId w:val="1"/>
              </w:numPr>
              <w:tabs>
                <w:tab w:val="clear" w:pos="1141"/>
              </w:tabs>
              <w:spacing w:line="260" w:lineRule="exact"/>
              <w:ind w:left="0" w:firstLineChars="115" w:firstLine="27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综合素质较好，</w:t>
            </w:r>
            <w:r>
              <w:rPr>
                <w:rFonts w:ascii="仿宋" w:eastAsia="仿宋" w:hAnsi="仿宋"/>
              </w:rPr>
              <w:t>工作思路清晰；具备</w:t>
            </w:r>
            <w:r>
              <w:rPr>
                <w:rFonts w:ascii="仿宋" w:eastAsia="仿宋" w:hAnsi="仿宋" w:hint="eastAsia"/>
              </w:rPr>
              <w:t>良好</w:t>
            </w:r>
            <w:r>
              <w:rPr>
                <w:rFonts w:ascii="仿宋" w:eastAsia="仿宋" w:hAnsi="仿宋"/>
              </w:rPr>
              <w:t>的沟通协调的能力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/>
              </w:rPr>
              <w:t>较好的文字功底和表达能力</w:t>
            </w:r>
            <w:r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/>
              </w:rPr>
              <w:t>具备服务意识和保密意识</w:t>
            </w:r>
            <w:r>
              <w:rPr>
                <w:rFonts w:ascii="仿宋" w:eastAsia="仿宋" w:hAnsi="仿宋" w:hint="eastAsia"/>
              </w:rPr>
              <w:t>；熟练使用office等办公应用软件；</w:t>
            </w:r>
          </w:p>
          <w:p w:rsidR="00361D3B" w:rsidRDefault="00361D3B" w:rsidP="00361D3B">
            <w:pPr>
              <w:pStyle w:val="2"/>
              <w:numPr>
                <w:ilvl w:val="0"/>
                <w:numId w:val="1"/>
              </w:numPr>
              <w:tabs>
                <w:tab w:val="clear" w:pos="1141"/>
              </w:tabs>
              <w:spacing w:line="260" w:lineRule="exact"/>
              <w:ind w:left="0" w:firstLineChars="115" w:firstLine="27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中共党员优先。</w:t>
            </w:r>
          </w:p>
        </w:tc>
      </w:tr>
      <w:tr w:rsidR="00361D3B" w:rsidTr="0088049E">
        <w:trPr>
          <w:trHeight w:val="3707"/>
          <w:jc w:val="center"/>
        </w:trPr>
        <w:tc>
          <w:tcPr>
            <w:tcW w:w="562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:rsidR="00361D3B" w:rsidRDefault="00361D3B" w:rsidP="00361D3B">
            <w:pPr>
              <w:pStyle w:val="2"/>
              <w:tabs>
                <w:tab w:val="clear" w:pos="1141"/>
              </w:tabs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沈阳公司</w:t>
            </w:r>
          </w:p>
        </w:tc>
        <w:tc>
          <w:tcPr>
            <w:tcW w:w="1559" w:type="dxa"/>
            <w:vAlign w:val="center"/>
          </w:tcPr>
          <w:p w:rsidR="00361D3B" w:rsidRDefault="00361D3B" w:rsidP="00361D3B">
            <w:pPr>
              <w:pStyle w:val="2"/>
              <w:tabs>
                <w:tab w:val="clear" w:pos="1141"/>
              </w:tabs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财务</w:t>
            </w:r>
            <w:r>
              <w:rPr>
                <w:rFonts w:ascii="仿宋" w:eastAsia="仿宋" w:hAnsi="仿宋"/>
              </w:rPr>
              <w:t>部</w:t>
            </w:r>
          </w:p>
        </w:tc>
        <w:tc>
          <w:tcPr>
            <w:tcW w:w="2410" w:type="dxa"/>
            <w:vAlign w:val="center"/>
          </w:tcPr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3124AB">
              <w:rPr>
                <w:rFonts w:ascii="仿宋" w:eastAsia="仿宋" w:hAnsi="仿宋" w:cs="宋体" w:hint="eastAsia"/>
                <w:sz w:val="24"/>
              </w:rPr>
              <w:t>部门</w:t>
            </w:r>
            <w:r>
              <w:rPr>
                <w:rFonts w:ascii="仿宋" w:eastAsia="仿宋" w:hAnsi="仿宋" w:cs="宋体" w:hint="eastAsia"/>
                <w:sz w:val="24"/>
              </w:rPr>
              <w:t>副主任/</w:t>
            </w:r>
          </w:p>
          <w:p w:rsidR="00361D3B" w:rsidRPr="003124AB" w:rsidRDefault="00361D3B" w:rsidP="00361D3B">
            <w:pPr>
              <w:pStyle w:val="2"/>
              <w:tabs>
                <w:tab w:val="clear" w:pos="1141"/>
              </w:tabs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会计</w:t>
            </w:r>
            <w:r w:rsidRPr="003124AB">
              <w:rPr>
                <w:rFonts w:ascii="仿宋" w:eastAsia="仿宋" w:hAnsi="仿宋" w:hint="eastAsia"/>
              </w:rPr>
              <w:t>主</w:t>
            </w:r>
            <w:r w:rsidRPr="003124AB">
              <w:rPr>
                <w:rFonts w:ascii="仿宋" w:eastAsia="仿宋" w:hAnsi="仿宋"/>
              </w:rPr>
              <w:t>管</w:t>
            </w:r>
          </w:p>
        </w:tc>
        <w:tc>
          <w:tcPr>
            <w:tcW w:w="4110" w:type="dxa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1.负责组织</w:t>
            </w:r>
            <w:r>
              <w:rPr>
                <w:rFonts w:ascii="仿宋" w:eastAsia="仿宋" w:hAnsi="仿宋"/>
                <w:sz w:val="24"/>
              </w:rPr>
              <w:t>编制</w:t>
            </w:r>
            <w:r>
              <w:rPr>
                <w:rFonts w:ascii="仿宋" w:eastAsia="仿宋" w:hAnsi="仿宋" w:hint="eastAsia"/>
                <w:sz w:val="24"/>
              </w:rPr>
              <w:t>公司财务相关管理制度、</w:t>
            </w:r>
            <w:r>
              <w:rPr>
                <w:rFonts w:ascii="仿宋" w:eastAsia="仿宋" w:hAnsi="仿宋"/>
                <w:sz w:val="24"/>
              </w:rPr>
              <w:t>工作计划，并组织实施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负责公司</w:t>
            </w:r>
            <w:r>
              <w:rPr>
                <w:rFonts w:ascii="仿宋" w:eastAsia="仿宋" w:hAnsi="仿宋"/>
                <w:sz w:val="24"/>
              </w:rPr>
              <w:t>会计核算、税务筹划、资金管理等相关工作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负责组织公司快报、月报、年度报表编制工作、负责年度报表的审计及年度财务决算，提供财务会计报告;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</w:t>
            </w:r>
            <w:r>
              <w:rPr>
                <w:rFonts w:ascii="仿宋" w:eastAsia="仿宋" w:hAnsi="仿宋" w:hint="eastAsia"/>
                <w:sz w:val="24"/>
              </w:rPr>
              <w:t>组织完善公司财务核算体系，保证核算结果的合法合规;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</w:t>
            </w:r>
            <w:r>
              <w:rPr>
                <w:rFonts w:ascii="仿宋" w:eastAsia="仿宋" w:hAnsi="仿宋" w:hint="eastAsia"/>
                <w:sz w:val="24"/>
              </w:rPr>
              <w:t>负责公司会计信息分析和月度、年度相关总结材料编写工作;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6.负责</w:t>
            </w:r>
            <w:r>
              <w:rPr>
                <w:rFonts w:ascii="仿宋" w:eastAsia="仿宋" w:hAnsi="仿宋" w:hint="eastAsia"/>
                <w:sz w:val="24"/>
              </w:rPr>
              <w:t>配合完成公司内、外部监督机构（税务、审计）的财务检查。</w:t>
            </w:r>
          </w:p>
        </w:tc>
        <w:tc>
          <w:tcPr>
            <w:tcW w:w="4065" w:type="dxa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1.具有会计、审计、金融等相关专业本科及以上学历;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年龄在</w:t>
            </w:r>
            <w:r>
              <w:rPr>
                <w:rFonts w:ascii="仿宋" w:eastAsia="仿宋" w:hAnsi="仿宋"/>
                <w:sz w:val="24"/>
              </w:rPr>
              <w:t>40</w:t>
            </w:r>
            <w:r>
              <w:rPr>
                <w:rFonts w:ascii="仿宋" w:eastAsia="仿宋" w:hAnsi="仿宋" w:hint="eastAsia"/>
                <w:sz w:val="24"/>
              </w:rPr>
              <w:t>周岁以下;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3.具有中级职称及以上专业技术资格，熟悉国</w:t>
            </w:r>
            <w:r>
              <w:rPr>
                <w:rFonts w:ascii="仿宋" w:eastAsia="仿宋" w:hAnsi="仿宋"/>
                <w:sz w:val="24"/>
              </w:rPr>
              <w:t>家有</w:t>
            </w:r>
            <w:r>
              <w:rPr>
                <w:rFonts w:ascii="仿宋" w:eastAsia="仿宋" w:hAnsi="仿宋" w:hint="eastAsia"/>
                <w:sz w:val="24"/>
              </w:rPr>
              <w:t>关</w:t>
            </w:r>
            <w:r>
              <w:rPr>
                <w:rFonts w:ascii="仿宋" w:eastAsia="仿宋" w:hAnsi="仿宋"/>
                <w:sz w:val="24"/>
              </w:rPr>
              <w:t>法律法规与财税政策，掌握会计基础及财务管理专业知</w:t>
            </w:r>
            <w:r>
              <w:rPr>
                <w:rFonts w:ascii="仿宋" w:eastAsia="仿宋" w:hAnsi="仿宋" w:hint="eastAsia"/>
                <w:sz w:val="24"/>
              </w:rPr>
              <w:t>识；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</w:t>
            </w:r>
            <w:r>
              <w:rPr>
                <w:rFonts w:ascii="仿宋" w:eastAsia="仿宋" w:hAnsi="仿宋" w:hint="eastAsia"/>
                <w:sz w:val="24"/>
              </w:rPr>
              <w:t>具有会计从业资格证书；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</w:t>
            </w:r>
            <w:r>
              <w:rPr>
                <w:rFonts w:ascii="仿宋" w:eastAsia="仿宋" w:hAnsi="仿宋" w:hint="eastAsia"/>
                <w:sz w:val="24"/>
              </w:rPr>
              <w:t>具有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年及以上财务、会计工作经验，有大中型企业财务部管理岗位工作经历者</w:t>
            </w:r>
            <w:r>
              <w:rPr>
                <w:rFonts w:ascii="仿宋" w:eastAsia="仿宋" w:hAnsi="仿宋" w:hint="eastAsia"/>
                <w:bCs/>
              </w:rPr>
              <w:t>优先；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综合素质较好，有较强的分析</w:t>
            </w:r>
            <w:r>
              <w:rPr>
                <w:rFonts w:ascii="仿宋" w:eastAsia="仿宋" w:hAnsi="仿宋"/>
                <w:sz w:val="24"/>
              </w:rPr>
              <w:t>判断能力、</w:t>
            </w:r>
            <w:r>
              <w:rPr>
                <w:rFonts w:ascii="仿宋" w:eastAsia="仿宋" w:hAnsi="仿宋" w:hint="eastAsia"/>
                <w:sz w:val="24"/>
              </w:rPr>
              <w:t>文字写作能力和组织协调能力，较</w:t>
            </w:r>
            <w:r>
              <w:rPr>
                <w:rFonts w:ascii="仿宋" w:eastAsia="仿宋" w:hAnsi="仿宋"/>
                <w:sz w:val="24"/>
              </w:rPr>
              <w:t>强的数据分析能力和风险防</w:t>
            </w:r>
            <w:r>
              <w:rPr>
                <w:rFonts w:ascii="仿宋" w:eastAsia="仿宋" w:hAnsi="仿宋" w:hint="eastAsia"/>
                <w:sz w:val="24"/>
              </w:rPr>
              <w:t>控</w:t>
            </w:r>
            <w:r>
              <w:rPr>
                <w:rFonts w:ascii="仿宋" w:eastAsia="仿宋" w:hAnsi="仿宋"/>
                <w:sz w:val="24"/>
              </w:rPr>
              <w:t>意识，具有严密的逻辑思维和处理复杂事务的能力。</w:t>
            </w:r>
          </w:p>
        </w:tc>
      </w:tr>
      <w:tr w:rsidR="00361D3B" w:rsidTr="00282A1A">
        <w:trPr>
          <w:trHeight w:val="781"/>
          <w:jc w:val="center"/>
        </w:trPr>
        <w:tc>
          <w:tcPr>
            <w:tcW w:w="562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武汉公司</w:t>
            </w:r>
          </w:p>
        </w:tc>
        <w:tc>
          <w:tcPr>
            <w:tcW w:w="1559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业务部</w:t>
            </w:r>
          </w:p>
        </w:tc>
        <w:tc>
          <w:tcPr>
            <w:tcW w:w="2410" w:type="dxa"/>
            <w:vAlign w:val="center"/>
          </w:tcPr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国内贸易</w:t>
            </w:r>
            <w:r w:rsidRPr="003124AB">
              <w:rPr>
                <w:rFonts w:ascii="仿宋" w:eastAsia="仿宋" w:hAnsi="仿宋" w:cs="宋体" w:hint="eastAsia"/>
                <w:sz w:val="24"/>
              </w:rPr>
              <w:t>专责</w:t>
            </w:r>
          </w:p>
        </w:tc>
        <w:tc>
          <w:tcPr>
            <w:tcW w:w="4110" w:type="dxa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1.负责铝产品及其他产品的采购销售工作；</w:t>
            </w:r>
          </w:p>
          <w:p w:rsidR="00361D3B" w:rsidRDefault="00361D3B" w:rsidP="00361D3B">
            <w:pPr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2.掌握市场信息，开拓市场及维护客户关系，建立稳定的上下游渠道；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3.负责合同的执行，协调收发货并及时核对货物数量，做好结算工作；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4.负责安排货款收付，协助收开增值税发票，配合财务部门制订资金计划，合理安排资金使用。</w:t>
            </w:r>
          </w:p>
        </w:tc>
        <w:tc>
          <w:tcPr>
            <w:tcW w:w="4065" w:type="dxa"/>
          </w:tcPr>
          <w:p w:rsidR="00361D3B" w:rsidRDefault="00361D3B" w:rsidP="00361D3B">
            <w:pPr>
              <w:pStyle w:val="1"/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1.贸易、金融、冶炼、法律等相关专业大学本科及以上学历，条件优秀者可适当降低学历要求；</w:t>
            </w:r>
          </w:p>
          <w:p w:rsidR="00361D3B" w:rsidRDefault="00361D3B" w:rsidP="00361D3B">
            <w:pPr>
              <w:pStyle w:val="1"/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2.年龄在35周岁以下；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361D3B" w:rsidRDefault="00361D3B" w:rsidP="00361D3B">
            <w:pPr>
              <w:pStyle w:val="1"/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3.具有3年以上销售工作经验，具备良好的团队合作精神和主动、耐心的服务意识，具有较强的沟通协调能力；</w:t>
            </w:r>
          </w:p>
          <w:p w:rsidR="00361D3B" w:rsidRDefault="00361D3B" w:rsidP="00361D3B">
            <w:pPr>
              <w:pStyle w:val="1"/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 xml:space="preserve">4.具有较好的写作能力，熟练使用office等办公软件，了解贸易、金融、财务、营销等相关知识。                                                     </w:t>
            </w:r>
          </w:p>
        </w:tc>
      </w:tr>
      <w:tr w:rsidR="00361D3B" w:rsidTr="00AE2FE4">
        <w:trPr>
          <w:trHeight w:val="437"/>
          <w:jc w:val="center"/>
        </w:trPr>
        <w:tc>
          <w:tcPr>
            <w:tcW w:w="562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1</w:t>
            </w:r>
            <w:r>
              <w:rPr>
                <w:rFonts w:ascii="仿宋" w:eastAsia="仿宋" w:hAnsi="仿宋" w:cs="宋体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重庆公司</w:t>
            </w:r>
          </w:p>
        </w:tc>
        <w:tc>
          <w:tcPr>
            <w:tcW w:w="1559" w:type="dxa"/>
            <w:vAlign w:val="center"/>
          </w:tcPr>
          <w:p w:rsidR="00361D3B" w:rsidRDefault="00361D3B" w:rsidP="00361D3B">
            <w:pPr>
              <w:pStyle w:val="2"/>
              <w:tabs>
                <w:tab w:val="clear" w:pos="1141"/>
              </w:tabs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综合部</w:t>
            </w:r>
          </w:p>
        </w:tc>
        <w:tc>
          <w:tcPr>
            <w:tcW w:w="2410" w:type="dxa"/>
            <w:vAlign w:val="center"/>
          </w:tcPr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3124AB">
              <w:rPr>
                <w:rFonts w:ascii="仿宋" w:eastAsia="仿宋" w:hAnsi="仿宋" w:cs="宋体" w:hint="eastAsia"/>
                <w:sz w:val="24"/>
              </w:rPr>
              <w:t>部门</w:t>
            </w:r>
            <w:r>
              <w:rPr>
                <w:rFonts w:ascii="仿宋" w:eastAsia="仿宋" w:hAnsi="仿宋" w:cs="宋体" w:hint="eastAsia"/>
                <w:sz w:val="24"/>
              </w:rPr>
              <w:t>副主任/</w:t>
            </w:r>
          </w:p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综合管理</w:t>
            </w:r>
            <w:r w:rsidRPr="003124AB">
              <w:rPr>
                <w:rFonts w:ascii="仿宋" w:eastAsia="仿宋" w:hAnsi="仿宋" w:cs="宋体" w:hint="eastAsia"/>
                <w:sz w:val="24"/>
              </w:rPr>
              <w:t>主管</w:t>
            </w:r>
          </w:p>
        </w:tc>
        <w:tc>
          <w:tcPr>
            <w:tcW w:w="4110" w:type="dxa"/>
          </w:tcPr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bookmarkStart w:id="0" w:name="OLE_LINK2"/>
            <w:bookmarkStart w:id="1" w:name="OLE_LINK1"/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组织协调公司各类规章制度的制定、修订与颁布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2.组织起草公司各类综合性报告、文件、领导讲话、会议纪要、会议记录等；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3.组织筹备公司各种重大</w:t>
            </w:r>
            <w:r>
              <w:rPr>
                <w:rFonts w:ascii="仿宋" w:eastAsia="仿宋" w:hAnsi="仿宋" w:hint="eastAsia"/>
                <w:sz w:val="24"/>
              </w:rPr>
              <w:t>会议</w:t>
            </w:r>
            <w:r>
              <w:rPr>
                <w:rFonts w:ascii="仿宋" w:eastAsia="仿宋" w:hAnsi="仿宋"/>
                <w:sz w:val="24"/>
              </w:rPr>
              <w:t>及接待工作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4.负责公司综合行政</w:t>
            </w:r>
            <w:r>
              <w:rPr>
                <w:rFonts w:ascii="仿宋" w:eastAsia="仿宋" w:hAnsi="仿宋" w:hint="eastAsia"/>
                <w:sz w:val="24"/>
              </w:rPr>
              <w:t>、文书档案、</w:t>
            </w:r>
            <w:r>
              <w:rPr>
                <w:rFonts w:ascii="仿宋" w:eastAsia="仿宋" w:hAnsi="仿宋"/>
                <w:sz w:val="24"/>
              </w:rPr>
              <w:t>人力资源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法律事务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风险内控等日常工作的处理和审核工作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361D3B" w:rsidRDefault="00361D3B" w:rsidP="00361D3B">
            <w:pPr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</w:t>
            </w:r>
            <w:r>
              <w:rPr>
                <w:rFonts w:ascii="仿宋" w:eastAsia="仿宋" w:hAnsi="仿宋" w:hint="eastAsia"/>
                <w:sz w:val="24"/>
              </w:rPr>
              <w:t>负责公司党政工团、精神文明建设、党风廉政等工作。</w:t>
            </w:r>
            <w:bookmarkEnd w:id="0"/>
            <w:bookmarkEnd w:id="1"/>
          </w:p>
        </w:tc>
        <w:tc>
          <w:tcPr>
            <w:tcW w:w="4065" w:type="dxa"/>
          </w:tcPr>
          <w:p w:rsidR="00361D3B" w:rsidRDefault="00361D3B" w:rsidP="00361D3B">
            <w:pPr>
              <w:pStyle w:val="1"/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1.具有法律或经济相关专业本科及以上学历；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361D3B" w:rsidRDefault="00361D3B" w:rsidP="00361D3B">
            <w:pPr>
              <w:pStyle w:val="1"/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2.年龄在45周岁以下；</w:t>
            </w:r>
          </w:p>
          <w:p w:rsidR="00361D3B" w:rsidRDefault="00361D3B" w:rsidP="00361D3B">
            <w:pPr>
              <w:pStyle w:val="1"/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3.具有中级职称及以上专业技术资格，熟悉内控、人力资源管理等法律法规，具有相关从业经验；</w:t>
            </w:r>
          </w:p>
          <w:p w:rsidR="00361D3B" w:rsidRDefault="00361D3B" w:rsidP="00361D3B">
            <w:pPr>
              <w:pStyle w:val="1"/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4.从事企业办公室、综合部、党群（政工）部等部门相关管理工作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年以上，近期具有集团公司系统（或国有企业）综合管理部门同等岗位工作经历3年以上者优先；</w:t>
            </w:r>
          </w:p>
          <w:p w:rsidR="00361D3B" w:rsidRDefault="00361D3B" w:rsidP="00361D3B">
            <w:pPr>
              <w:pStyle w:val="1"/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5.诚实可靠，敬业细致、责任心强，具有良好的团队合作精神和大局意识；具有较强组织协调能力、执行力；</w:t>
            </w:r>
          </w:p>
          <w:p w:rsidR="00361D3B" w:rsidRDefault="00361D3B" w:rsidP="00361D3B">
            <w:pPr>
              <w:pStyle w:val="1"/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具有较强的文字功底和写作能力，能熟练使用office等办公软件；</w:t>
            </w:r>
          </w:p>
          <w:p w:rsidR="00361D3B" w:rsidRDefault="00361D3B" w:rsidP="00361D3B">
            <w:pPr>
              <w:pStyle w:val="1"/>
              <w:widowControl/>
              <w:snapToGrid w:val="0"/>
              <w:ind w:firstLineChars="115" w:firstLine="27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7.中共党员优先。</w:t>
            </w:r>
          </w:p>
        </w:tc>
      </w:tr>
      <w:tr w:rsidR="00361D3B" w:rsidTr="009E3AE9">
        <w:trPr>
          <w:trHeight w:val="972"/>
          <w:jc w:val="center"/>
        </w:trPr>
        <w:tc>
          <w:tcPr>
            <w:tcW w:w="562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361D3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重庆公司</w:t>
            </w:r>
          </w:p>
        </w:tc>
        <w:tc>
          <w:tcPr>
            <w:tcW w:w="1559" w:type="dxa"/>
            <w:vAlign w:val="center"/>
          </w:tcPr>
          <w:p w:rsidR="00361D3B" w:rsidRDefault="00361D3B" w:rsidP="00361D3B">
            <w:pPr>
              <w:pStyle w:val="2"/>
              <w:tabs>
                <w:tab w:val="clear" w:pos="1141"/>
              </w:tabs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业务部</w:t>
            </w:r>
          </w:p>
        </w:tc>
        <w:tc>
          <w:tcPr>
            <w:tcW w:w="2410" w:type="dxa"/>
            <w:vAlign w:val="center"/>
          </w:tcPr>
          <w:p w:rsidR="00361D3B" w:rsidRPr="003124AB" w:rsidRDefault="00361D3B" w:rsidP="00361D3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国内贸易</w:t>
            </w:r>
            <w:r w:rsidRPr="003124AB">
              <w:rPr>
                <w:rFonts w:ascii="仿宋" w:eastAsia="仿宋" w:hAnsi="仿宋" w:cs="宋体" w:hint="eastAsia"/>
                <w:sz w:val="24"/>
              </w:rPr>
              <w:t>主管</w:t>
            </w:r>
            <w:r>
              <w:rPr>
                <w:rFonts w:ascii="仿宋" w:eastAsia="仿宋" w:hAnsi="仿宋" w:cs="宋体" w:hint="eastAsia"/>
                <w:sz w:val="24"/>
              </w:rPr>
              <w:t>/</w:t>
            </w:r>
            <w:r w:rsidRPr="003124AB">
              <w:rPr>
                <w:rFonts w:ascii="仿宋" w:eastAsia="仿宋" w:hAnsi="仿宋" w:cs="宋体" w:hint="eastAsia"/>
                <w:sz w:val="24"/>
              </w:rPr>
              <w:t>专责</w:t>
            </w:r>
          </w:p>
        </w:tc>
        <w:tc>
          <w:tcPr>
            <w:tcW w:w="4110" w:type="dxa"/>
          </w:tcPr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1.根据领导安排，完成购销合同洽商、执行以及账目核对、货款收支等工作；</w:t>
            </w:r>
          </w:p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2.根据现货合同，提出相关的期货操作、金融业务运作等建议，经批准后</w:t>
            </w:r>
            <w:r>
              <w:rPr>
                <w:rFonts w:ascii="仿宋" w:eastAsia="仿宋" w:hAnsi="仿宋" w:hint="eastAsia"/>
                <w:sz w:val="24"/>
              </w:rPr>
              <w:lastRenderedPageBreak/>
              <w:t>实施；</w:t>
            </w:r>
          </w:p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3.收集整理市场信息，及时向领导报告；</w:t>
            </w:r>
          </w:p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4.汇总相关业务数据，编制购销业务、期货业务等报表；</w:t>
            </w:r>
          </w:p>
          <w:p w:rsidR="00361D3B" w:rsidRDefault="00361D3B" w:rsidP="00361D3B">
            <w:pPr>
              <w:tabs>
                <w:tab w:val="left" w:pos="720"/>
                <w:tab w:val="left" w:pos="794"/>
              </w:tabs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5.做好客户服务工作。</w:t>
            </w:r>
          </w:p>
        </w:tc>
        <w:tc>
          <w:tcPr>
            <w:tcW w:w="4065" w:type="dxa"/>
          </w:tcPr>
          <w:p w:rsidR="00361D3B" w:rsidRDefault="00361D3B" w:rsidP="00361D3B">
            <w:pPr>
              <w:widowControl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1.具有相关专业大学本科及以上学历；</w:t>
            </w:r>
          </w:p>
          <w:p w:rsidR="00361D3B" w:rsidRDefault="00361D3B" w:rsidP="00361D3B">
            <w:pPr>
              <w:widowControl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2.年龄在4</w:t>
            </w:r>
            <w:bookmarkStart w:id="2" w:name="_GoBack"/>
            <w:bookmarkEnd w:id="2"/>
            <w:r>
              <w:rPr>
                <w:rFonts w:ascii="仿宋" w:eastAsia="仿宋" w:hAnsi="仿宋" w:cs="宋体" w:hint="eastAsia"/>
                <w:sz w:val="24"/>
              </w:rPr>
              <w:t>0周岁以下；</w:t>
            </w:r>
          </w:p>
          <w:p w:rsidR="00361D3B" w:rsidRDefault="00361D3B" w:rsidP="00361D3B">
            <w:pPr>
              <w:widowControl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3.从事相关业务3年以上，较深入掌握本领域的知识与技能，能够解决较复杂的专业问题；</w:t>
            </w:r>
          </w:p>
          <w:p w:rsidR="00361D3B" w:rsidRDefault="00361D3B" w:rsidP="00361D3B">
            <w:pPr>
              <w:widowControl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4.熟悉供应链贸易运作，熟悉重庆及周边区域市场情况；熟悉期货、供应链金融业务；</w:t>
            </w:r>
          </w:p>
          <w:p w:rsidR="00361D3B" w:rsidRDefault="00361D3B" w:rsidP="00361D3B">
            <w:pPr>
              <w:widowControl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5.</w:t>
            </w:r>
            <w:r>
              <w:rPr>
                <w:rFonts w:ascii="仿宋" w:eastAsia="仿宋" w:hAnsi="仿宋" w:cs="宋体" w:hint="eastAsia"/>
                <w:sz w:val="24"/>
              </w:rPr>
              <w:t>具有较强的团队精神、合作意识和服务意识，具有较强的执行力和沟通协调能力</w:t>
            </w:r>
            <w:r>
              <w:rPr>
                <w:rFonts w:ascii="仿宋" w:eastAsia="仿宋" w:hAnsi="仿宋" w:cs="宋体" w:hint="eastAsia"/>
                <w:bCs/>
                <w:sz w:val="24"/>
              </w:rPr>
              <w:t>，有强烈的责任心和吃苦耐劳精神；具有</w:t>
            </w:r>
            <w:r>
              <w:rPr>
                <w:rFonts w:ascii="仿宋" w:eastAsia="仿宋" w:hAnsi="仿宋" w:cs="宋体" w:hint="eastAsia"/>
                <w:sz w:val="24"/>
              </w:rPr>
              <w:t>一定的文字功底，熟练使用office等办公应用软件；</w:t>
            </w:r>
          </w:p>
          <w:p w:rsidR="00361D3B" w:rsidRDefault="00361D3B" w:rsidP="00361D3B">
            <w:pPr>
              <w:widowControl/>
              <w:ind w:firstLineChars="115" w:firstLine="276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sz w:val="24"/>
              </w:rPr>
              <w:t>.中共党员优先。</w:t>
            </w:r>
          </w:p>
        </w:tc>
      </w:tr>
    </w:tbl>
    <w:p w:rsidR="00510FBA" w:rsidRDefault="00510FBA"/>
    <w:sectPr w:rsidR="00510FBA" w:rsidSect="00AE2FE4">
      <w:pgSz w:w="16838" w:h="11906" w:orient="landscape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900" w:rsidRDefault="00952900" w:rsidP="00BF6E65">
      <w:r>
        <w:separator/>
      </w:r>
    </w:p>
  </w:endnote>
  <w:endnote w:type="continuationSeparator" w:id="0">
    <w:p w:rsidR="00952900" w:rsidRDefault="00952900" w:rsidP="00BF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900" w:rsidRDefault="00952900" w:rsidP="00BF6E65">
      <w:r>
        <w:separator/>
      </w:r>
    </w:p>
  </w:footnote>
  <w:footnote w:type="continuationSeparator" w:id="0">
    <w:p w:rsidR="00952900" w:rsidRDefault="00952900" w:rsidP="00BF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2187B"/>
    <w:multiLevelType w:val="multilevel"/>
    <w:tmpl w:val="5582187B"/>
    <w:lvl w:ilvl="0">
      <w:start w:val="1"/>
      <w:numFmt w:val="decimal"/>
      <w:suff w:val="nothing"/>
      <w:lvlText w:val="%1."/>
      <w:lvlJc w:val="left"/>
      <w:pPr>
        <w:ind w:left="-16" w:firstLine="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B2"/>
    <w:rsid w:val="00011254"/>
    <w:rsid w:val="00043C4A"/>
    <w:rsid w:val="0006356D"/>
    <w:rsid w:val="00064B9C"/>
    <w:rsid w:val="000B3E59"/>
    <w:rsid w:val="000B77B2"/>
    <w:rsid w:val="000E02C4"/>
    <w:rsid w:val="000E0352"/>
    <w:rsid w:val="000E4EBE"/>
    <w:rsid w:val="001417FD"/>
    <w:rsid w:val="001718E0"/>
    <w:rsid w:val="00172BB1"/>
    <w:rsid w:val="001752A6"/>
    <w:rsid w:val="00185EA1"/>
    <w:rsid w:val="001867B2"/>
    <w:rsid w:val="001B42A5"/>
    <w:rsid w:val="001B61BF"/>
    <w:rsid w:val="001B693E"/>
    <w:rsid w:val="00224178"/>
    <w:rsid w:val="00250D7C"/>
    <w:rsid w:val="002772C8"/>
    <w:rsid w:val="00280EFB"/>
    <w:rsid w:val="00282A1A"/>
    <w:rsid w:val="002F0626"/>
    <w:rsid w:val="002F3694"/>
    <w:rsid w:val="002F73DB"/>
    <w:rsid w:val="0030455F"/>
    <w:rsid w:val="00327C0B"/>
    <w:rsid w:val="00337A66"/>
    <w:rsid w:val="00337F7E"/>
    <w:rsid w:val="00361D3B"/>
    <w:rsid w:val="00367712"/>
    <w:rsid w:val="00367D39"/>
    <w:rsid w:val="003B0BEF"/>
    <w:rsid w:val="003D319E"/>
    <w:rsid w:val="003E7A45"/>
    <w:rsid w:val="00425A37"/>
    <w:rsid w:val="00425C38"/>
    <w:rsid w:val="004473DE"/>
    <w:rsid w:val="00452563"/>
    <w:rsid w:val="004577DF"/>
    <w:rsid w:val="00463FBF"/>
    <w:rsid w:val="004729FF"/>
    <w:rsid w:val="004A1D3C"/>
    <w:rsid w:val="004E501D"/>
    <w:rsid w:val="004F4144"/>
    <w:rsid w:val="004F67F8"/>
    <w:rsid w:val="005024B8"/>
    <w:rsid w:val="00510FBA"/>
    <w:rsid w:val="00514E32"/>
    <w:rsid w:val="00521082"/>
    <w:rsid w:val="00540A49"/>
    <w:rsid w:val="005636F8"/>
    <w:rsid w:val="005706B8"/>
    <w:rsid w:val="00590695"/>
    <w:rsid w:val="00596434"/>
    <w:rsid w:val="005C3153"/>
    <w:rsid w:val="005F0102"/>
    <w:rsid w:val="005F3A67"/>
    <w:rsid w:val="00606A33"/>
    <w:rsid w:val="00617202"/>
    <w:rsid w:val="00637274"/>
    <w:rsid w:val="00654FF1"/>
    <w:rsid w:val="00660A25"/>
    <w:rsid w:val="00664ED3"/>
    <w:rsid w:val="006720F2"/>
    <w:rsid w:val="0067745F"/>
    <w:rsid w:val="00691A53"/>
    <w:rsid w:val="006964B7"/>
    <w:rsid w:val="00697BEA"/>
    <w:rsid w:val="006A5195"/>
    <w:rsid w:val="006C4C78"/>
    <w:rsid w:val="006F2110"/>
    <w:rsid w:val="00702D54"/>
    <w:rsid w:val="00707359"/>
    <w:rsid w:val="00712677"/>
    <w:rsid w:val="007268BD"/>
    <w:rsid w:val="00733233"/>
    <w:rsid w:val="007367B0"/>
    <w:rsid w:val="00752F5B"/>
    <w:rsid w:val="00776FCC"/>
    <w:rsid w:val="00780E1D"/>
    <w:rsid w:val="00783B94"/>
    <w:rsid w:val="007A2611"/>
    <w:rsid w:val="007E27EA"/>
    <w:rsid w:val="007F246F"/>
    <w:rsid w:val="007F4D54"/>
    <w:rsid w:val="007F5E0E"/>
    <w:rsid w:val="00820CEF"/>
    <w:rsid w:val="00835784"/>
    <w:rsid w:val="00836B65"/>
    <w:rsid w:val="008604B2"/>
    <w:rsid w:val="00866BAD"/>
    <w:rsid w:val="0088049E"/>
    <w:rsid w:val="008A0C59"/>
    <w:rsid w:val="008B5292"/>
    <w:rsid w:val="008C44D5"/>
    <w:rsid w:val="008D723D"/>
    <w:rsid w:val="008E63E5"/>
    <w:rsid w:val="008F1025"/>
    <w:rsid w:val="009129C9"/>
    <w:rsid w:val="00913E18"/>
    <w:rsid w:val="00923AF3"/>
    <w:rsid w:val="0094597D"/>
    <w:rsid w:val="00952900"/>
    <w:rsid w:val="009760D0"/>
    <w:rsid w:val="0099424A"/>
    <w:rsid w:val="009C5ECE"/>
    <w:rsid w:val="009E3AE9"/>
    <w:rsid w:val="009E460D"/>
    <w:rsid w:val="009F10DD"/>
    <w:rsid w:val="009F7437"/>
    <w:rsid w:val="009F7DD9"/>
    <w:rsid w:val="00A27211"/>
    <w:rsid w:val="00A30299"/>
    <w:rsid w:val="00A5003B"/>
    <w:rsid w:val="00A71BE6"/>
    <w:rsid w:val="00A809A7"/>
    <w:rsid w:val="00A96F1A"/>
    <w:rsid w:val="00AA311F"/>
    <w:rsid w:val="00AB5A63"/>
    <w:rsid w:val="00AD57A9"/>
    <w:rsid w:val="00AE2FE4"/>
    <w:rsid w:val="00AF5295"/>
    <w:rsid w:val="00B0342A"/>
    <w:rsid w:val="00B252AE"/>
    <w:rsid w:val="00B27DF1"/>
    <w:rsid w:val="00B6171E"/>
    <w:rsid w:val="00B717E4"/>
    <w:rsid w:val="00B80159"/>
    <w:rsid w:val="00BE607F"/>
    <w:rsid w:val="00BF0EF9"/>
    <w:rsid w:val="00BF6E65"/>
    <w:rsid w:val="00C10B00"/>
    <w:rsid w:val="00C256EA"/>
    <w:rsid w:val="00C2641C"/>
    <w:rsid w:val="00C3601F"/>
    <w:rsid w:val="00C51556"/>
    <w:rsid w:val="00C73437"/>
    <w:rsid w:val="00C74A25"/>
    <w:rsid w:val="00C76B41"/>
    <w:rsid w:val="00C85DE1"/>
    <w:rsid w:val="00CA0E7C"/>
    <w:rsid w:val="00CC206E"/>
    <w:rsid w:val="00D00EC1"/>
    <w:rsid w:val="00D15766"/>
    <w:rsid w:val="00D36C05"/>
    <w:rsid w:val="00D40E67"/>
    <w:rsid w:val="00D52E52"/>
    <w:rsid w:val="00D77313"/>
    <w:rsid w:val="00DA3943"/>
    <w:rsid w:val="00DA74A0"/>
    <w:rsid w:val="00DC10C7"/>
    <w:rsid w:val="00E364FD"/>
    <w:rsid w:val="00E40097"/>
    <w:rsid w:val="00E44006"/>
    <w:rsid w:val="00E5458C"/>
    <w:rsid w:val="00E666C8"/>
    <w:rsid w:val="00EC2512"/>
    <w:rsid w:val="00EE467D"/>
    <w:rsid w:val="00F06032"/>
    <w:rsid w:val="00F077FE"/>
    <w:rsid w:val="00F11344"/>
    <w:rsid w:val="00F37DB8"/>
    <w:rsid w:val="00F459C2"/>
    <w:rsid w:val="00F57A01"/>
    <w:rsid w:val="00F77D7A"/>
    <w:rsid w:val="00F83C5B"/>
    <w:rsid w:val="00FA41D7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A9A67C-7BAB-449C-B5B0-7D23AA51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7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qFormat/>
    <w:rsid w:val="001867B2"/>
    <w:pPr>
      <w:tabs>
        <w:tab w:val="left" w:pos="1141"/>
      </w:tabs>
      <w:spacing w:line="500" w:lineRule="atLeast"/>
    </w:pPr>
    <w:rPr>
      <w:bCs/>
      <w:color w:val="000000"/>
      <w:sz w:val="24"/>
    </w:rPr>
  </w:style>
  <w:style w:type="paragraph" w:customStyle="1" w:styleId="1">
    <w:name w:val="无间隔1"/>
    <w:uiPriority w:val="1"/>
    <w:qFormat/>
    <w:rsid w:val="001867B2"/>
    <w:pPr>
      <w:widowControl w:val="0"/>
      <w:autoSpaceDE w:val="0"/>
      <w:autoSpaceDN w:val="0"/>
      <w:adjustRightInd w:val="0"/>
      <w:ind w:firstLineChars="200" w:firstLine="200"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BF6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E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E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</dc:creator>
  <cp:keywords/>
  <dc:description/>
  <cp:lastModifiedBy>wan</cp:lastModifiedBy>
  <cp:revision>13</cp:revision>
  <dcterms:created xsi:type="dcterms:W3CDTF">2018-02-11T07:56:00Z</dcterms:created>
  <dcterms:modified xsi:type="dcterms:W3CDTF">2018-03-07T03:55:00Z</dcterms:modified>
</cp:coreProperties>
</file>