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5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2"/>
          <w:szCs w:val="22"/>
          <w:shd w:val="clear" w:fill="FFFFFF"/>
        </w:rPr>
        <w:t>体能测试</w:t>
      </w:r>
    </w:p>
    <w:tbl>
      <w:tblPr>
        <w:tblW w:w="900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1"/>
        <w:gridCol w:w="4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项目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达标标准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10米×4往返跑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≤12″8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800米跑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≤3′40″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俯卧撑（1分钟）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≥24次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立定跳远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≥2.29米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164F2"/>
    <w:rsid w:val="198164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2017-04-01T03:26:00Z</dcterms:created>
  <dc:creator>ASUS</dc:creator>
  <cp:lastModifiedBy>ASUS</cp:lastModifiedBy>
  <dcterms:modified xsi:type="dcterms:W3CDTF">2017-04-01T03:26:10Z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